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13B4" w14:textId="77777777" w:rsidR="00E75EB2" w:rsidRPr="00D54699" w:rsidRDefault="00E75EB2" w:rsidP="00416A96">
      <w:pPr>
        <w:rPr>
          <w:sz w:val="22"/>
          <w:szCs w:val="22"/>
        </w:rPr>
      </w:pPr>
    </w:p>
    <w:p w14:paraId="0311D3EF" w14:textId="3B5268FB" w:rsidR="00E75EB2" w:rsidRPr="00D54699" w:rsidRDefault="00E75EB2" w:rsidP="00D02AE3">
      <w:pPr>
        <w:pStyle w:val="MMKopfzeile"/>
        <w:ind w:right="730"/>
        <w:jc w:val="both"/>
        <w:rPr>
          <w:color w:val="6E6B60"/>
        </w:rPr>
      </w:pPr>
      <w:r w:rsidRPr="00D54699">
        <w:rPr>
          <w:color w:val="6E6B60"/>
        </w:rPr>
        <w:t xml:space="preserve">Schaan, </w:t>
      </w:r>
      <w:r w:rsidR="00BD344F" w:rsidRPr="00D54699">
        <w:rPr>
          <w:color w:val="6E6B60"/>
        </w:rPr>
        <w:t>1</w:t>
      </w:r>
      <w:r w:rsidR="00105F1A">
        <w:rPr>
          <w:color w:val="6E6B60"/>
        </w:rPr>
        <w:t>4</w:t>
      </w:r>
      <w:bookmarkStart w:id="0" w:name="_GoBack"/>
      <w:bookmarkEnd w:id="0"/>
      <w:r w:rsidR="00BD344F" w:rsidRPr="00D54699">
        <w:rPr>
          <w:color w:val="6E6B60"/>
        </w:rPr>
        <w:fldChar w:fldCharType="begin"/>
      </w:r>
      <w:r w:rsidR="00BD344F" w:rsidRPr="00D54699">
        <w:rPr>
          <w:color w:val="6E6B60"/>
        </w:rPr>
        <w:instrText xml:space="preserve"> CREATEDATE  \@ "d. MMMM yyyy"  \* MERGEFORMAT </w:instrText>
      </w:r>
      <w:r w:rsidR="00BD344F" w:rsidRPr="00D54699">
        <w:rPr>
          <w:color w:val="6E6B60"/>
        </w:rPr>
        <w:fldChar w:fldCharType="separate"/>
      </w:r>
      <w:r w:rsidR="00BD344F" w:rsidRPr="00D54699">
        <w:rPr>
          <w:color w:val="6E6B60"/>
        </w:rPr>
        <w:t xml:space="preserve">. </w:t>
      </w:r>
      <w:r w:rsidR="00416A96" w:rsidRPr="00D54699">
        <w:rPr>
          <w:color w:val="6E6B60"/>
        </w:rPr>
        <w:t>n</w:t>
      </w:r>
      <w:r w:rsidR="00BD344F" w:rsidRPr="00D54699">
        <w:rPr>
          <w:color w:val="6E6B60"/>
        </w:rPr>
        <w:t>ovember 2022</w:t>
      </w:r>
      <w:r w:rsidR="00BD344F" w:rsidRPr="00D54699">
        <w:rPr>
          <w:color w:val="6E6B60"/>
        </w:rPr>
        <w:fldChar w:fldCharType="end"/>
      </w:r>
    </w:p>
    <w:p w14:paraId="5DFC2EBF" w14:textId="77777777" w:rsidR="00E75EB2" w:rsidRPr="00D54699" w:rsidRDefault="00416A96" w:rsidP="00D02AE3">
      <w:pPr>
        <w:pStyle w:val="MMKopfzeile"/>
        <w:ind w:right="730"/>
        <w:jc w:val="both"/>
      </w:pPr>
      <w:r w:rsidRPr="00D54699">
        <w:rPr>
          <w:color w:val="6E6B60"/>
        </w:rPr>
        <w:t>Sporočilo za medije</w:t>
      </w:r>
      <w:r w:rsidR="00520E6D" w:rsidRPr="00D54699">
        <w:rPr>
          <w:color w:val="6E6B60"/>
        </w:rPr>
        <w:t xml:space="preserve">: </w:t>
      </w:r>
      <w:r w:rsidRPr="00D54699">
        <w:rPr>
          <w:color w:val="6E6B60"/>
        </w:rPr>
        <w:t xml:space="preserve">obvladovanje usmerjanja turističnih tokov v okviru projekta </w:t>
      </w:r>
      <w:r w:rsidR="00520E6D" w:rsidRPr="00D54699">
        <w:rPr>
          <w:i/>
          <w:color w:val="6E6B60"/>
        </w:rPr>
        <w:t>speciAlps</w:t>
      </w:r>
      <w:r w:rsidRPr="00D54699">
        <w:rPr>
          <w:i/>
          <w:color w:val="6E6B60"/>
        </w:rPr>
        <w:t xml:space="preserve"> </w:t>
      </w:r>
      <w:r w:rsidR="00520E6D" w:rsidRPr="00D54699">
        <w:rPr>
          <w:i/>
          <w:color w:val="6E6B60"/>
        </w:rPr>
        <w:t>2</w:t>
      </w:r>
    </w:p>
    <w:p w14:paraId="2E9A34B3" w14:textId="75EA825A" w:rsidR="00E75EB2" w:rsidRPr="00D54699" w:rsidRDefault="00416A96" w:rsidP="00D02AE3">
      <w:pPr>
        <w:pStyle w:val="MMTitel"/>
        <w:ind w:right="730"/>
        <w:jc w:val="both"/>
        <w:rPr>
          <w:color w:val="A2BF2F"/>
        </w:rPr>
      </w:pPr>
      <w:r w:rsidRPr="00D54699">
        <w:rPr>
          <w:color w:val="A2BF2F"/>
        </w:rPr>
        <w:t xml:space="preserve">Turistični tokovi pod nadzorom </w:t>
      </w:r>
    </w:p>
    <w:p w14:paraId="6CE4834D" w14:textId="6DA5CEDF" w:rsidR="003A3F26" w:rsidRPr="00D54699" w:rsidRDefault="008139A1" w:rsidP="00D02AE3">
      <w:pPr>
        <w:pStyle w:val="MMLead"/>
        <w:ind w:right="730"/>
      </w:pPr>
      <w:r w:rsidRPr="00D54699">
        <w:t>Obiskovalcev go</w:t>
      </w:r>
      <w:r w:rsidR="00187CFE" w:rsidRPr="00D54699">
        <w:t xml:space="preserve">ra je vse več, njihovi postanki pa so vse krajši. Vse to povzroča </w:t>
      </w:r>
      <w:r w:rsidRPr="00D54699">
        <w:t>okoljske probleme in težave v prometu.</w:t>
      </w:r>
      <w:r w:rsidR="00187CFE" w:rsidRPr="00D54699">
        <w:t xml:space="preserve"> Razmere na tem področju želijo zdaj spremeniti pilotne regije v </w:t>
      </w:r>
      <w:r w:rsidRPr="00D54699">
        <w:t>Avstriji, Italiji, N</w:t>
      </w:r>
      <w:r w:rsidR="00187CFE" w:rsidRPr="00D54699">
        <w:t xml:space="preserve">emčiji in Sloveniji, ki so v iztekajočem se projektu </w:t>
      </w:r>
      <w:r w:rsidR="00187CFE" w:rsidRPr="00D54699">
        <w:rPr>
          <w:i/>
        </w:rPr>
        <w:t>speciAlps2</w:t>
      </w:r>
      <w:r w:rsidR="00187CFE" w:rsidRPr="00D54699">
        <w:t xml:space="preserve"> sprejele </w:t>
      </w:r>
      <w:r w:rsidR="00D02AE3" w:rsidRPr="00D54699">
        <w:t xml:space="preserve">prve </w:t>
      </w:r>
      <w:r w:rsidR="00187CFE" w:rsidRPr="00D54699">
        <w:t>ukrepe, s katerimi bodo lahko začele nadzorovati in usmerjati obisk v gorah</w:t>
      </w:r>
      <w:r w:rsidR="003A3F26" w:rsidRPr="00D54699">
        <w:t xml:space="preserve">. </w:t>
      </w:r>
    </w:p>
    <w:p w14:paraId="158E1DBB" w14:textId="2CD22E93" w:rsidR="001A36C0" w:rsidRPr="00D54699" w:rsidRDefault="00D90470" w:rsidP="00D02AE3">
      <w:pPr>
        <w:pStyle w:val="MMText"/>
        <w:spacing w:line="360" w:lineRule="auto"/>
        <w:ind w:right="730"/>
        <w:jc w:val="both"/>
        <w:rPr>
          <w:lang w:val="sl-SI"/>
        </w:rPr>
      </w:pPr>
      <w:r w:rsidRPr="00D54699">
        <w:rPr>
          <w:lang w:val="sl-SI"/>
        </w:rPr>
        <w:t>L</w:t>
      </w:r>
      <w:r w:rsidR="00187CFE" w:rsidRPr="00D54699">
        <w:rPr>
          <w:lang w:val="sl-SI"/>
        </w:rPr>
        <w:t xml:space="preserve">ahko strip </w:t>
      </w:r>
      <w:r w:rsidR="00912AB9" w:rsidRPr="00D54699">
        <w:rPr>
          <w:lang w:val="sl-SI"/>
        </w:rPr>
        <w:t>spodbudi</w:t>
      </w:r>
      <w:r w:rsidR="005F1F07" w:rsidRPr="00D54699">
        <w:rPr>
          <w:lang w:val="sl-SI"/>
        </w:rPr>
        <w:t xml:space="preserve"> ljudi</w:t>
      </w:r>
      <w:r w:rsidR="00187CFE" w:rsidRPr="00D54699">
        <w:rPr>
          <w:lang w:val="sl-SI"/>
        </w:rPr>
        <w:t xml:space="preserve">, da </w:t>
      </w:r>
      <w:r w:rsidR="000B736F" w:rsidRPr="00D54699">
        <w:rPr>
          <w:lang w:val="sl-SI"/>
        </w:rPr>
        <w:t xml:space="preserve">v naravi </w:t>
      </w:r>
      <w:r w:rsidR="005F1F07" w:rsidRPr="00D54699">
        <w:rPr>
          <w:lang w:val="sl-SI"/>
        </w:rPr>
        <w:t xml:space="preserve">za seboj </w:t>
      </w:r>
      <w:r w:rsidR="000B736F" w:rsidRPr="00D54699">
        <w:rPr>
          <w:lang w:val="sl-SI"/>
        </w:rPr>
        <w:t xml:space="preserve">ne </w:t>
      </w:r>
      <w:r w:rsidR="00D02AE3" w:rsidRPr="00D54699">
        <w:rPr>
          <w:lang w:val="sl-SI"/>
        </w:rPr>
        <w:t>bodo puščali</w:t>
      </w:r>
      <w:r w:rsidR="005F1F07" w:rsidRPr="00D54699">
        <w:rPr>
          <w:lang w:val="sl-SI"/>
        </w:rPr>
        <w:t xml:space="preserve"> sledi</w:t>
      </w:r>
      <w:r w:rsidR="000B736F" w:rsidRPr="00D54699">
        <w:rPr>
          <w:lang w:val="sl-SI"/>
        </w:rPr>
        <w:t>?</w:t>
      </w:r>
      <w:r w:rsidR="00187CFE" w:rsidRPr="00D54699">
        <w:rPr>
          <w:lang w:val="sl-SI"/>
        </w:rPr>
        <w:t xml:space="preserve"> Kaj se je </w:t>
      </w:r>
      <w:r w:rsidR="00D02AE3" w:rsidRPr="00D54699">
        <w:rPr>
          <w:lang w:val="sl-SI"/>
        </w:rPr>
        <w:t>zgodilo v</w:t>
      </w:r>
      <w:r w:rsidR="00187CFE" w:rsidRPr="00D54699">
        <w:rPr>
          <w:lang w:val="sl-SI"/>
        </w:rPr>
        <w:t xml:space="preserve"> </w:t>
      </w:r>
      <w:r w:rsidR="005F1F07" w:rsidRPr="00D54699">
        <w:rPr>
          <w:lang w:val="sl-SI"/>
        </w:rPr>
        <w:t>N</w:t>
      </w:r>
      <w:r w:rsidR="00187CFE" w:rsidRPr="00D54699">
        <w:rPr>
          <w:lang w:val="sl-SI"/>
        </w:rPr>
        <w:t xml:space="preserve">arodnem parku Berchtesgaden, potem ko je znani vplivnež </w:t>
      </w:r>
      <w:r w:rsidR="005F1F07" w:rsidRPr="00D54699">
        <w:rPr>
          <w:lang w:val="sl-SI"/>
        </w:rPr>
        <w:t xml:space="preserve">na družbenem omrežju </w:t>
      </w:r>
      <w:r w:rsidR="00187CFE" w:rsidRPr="00D54699">
        <w:rPr>
          <w:lang w:val="sl-SI"/>
        </w:rPr>
        <w:t xml:space="preserve">objavil </w:t>
      </w:r>
      <w:r w:rsidR="005F1F07" w:rsidRPr="00D54699">
        <w:rPr>
          <w:lang w:val="sl-SI"/>
        </w:rPr>
        <w:t>fotografijo</w:t>
      </w:r>
      <w:r w:rsidR="008139A1" w:rsidRPr="00D54699">
        <w:rPr>
          <w:lang w:val="sl-SI"/>
        </w:rPr>
        <w:t xml:space="preserve"> </w:t>
      </w:r>
      <w:r w:rsidR="00187CFE" w:rsidRPr="00D54699">
        <w:rPr>
          <w:lang w:val="sl-SI"/>
        </w:rPr>
        <w:t>naravn</w:t>
      </w:r>
      <w:r w:rsidR="005F1F07" w:rsidRPr="00D54699">
        <w:rPr>
          <w:lang w:val="sl-SI"/>
        </w:rPr>
        <w:t>ega</w:t>
      </w:r>
      <w:r w:rsidR="00187CFE" w:rsidRPr="00D54699">
        <w:rPr>
          <w:lang w:val="sl-SI"/>
        </w:rPr>
        <w:t xml:space="preserve"> neskončn</w:t>
      </w:r>
      <w:r w:rsidR="005F1F07" w:rsidRPr="00D54699">
        <w:rPr>
          <w:lang w:val="sl-SI"/>
        </w:rPr>
        <w:t>ega</w:t>
      </w:r>
      <w:r w:rsidR="00187CFE" w:rsidRPr="00D54699">
        <w:rPr>
          <w:lang w:val="sl-SI"/>
        </w:rPr>
        <w:t xml:space="preserve"> bazen</w:t>
      </w:r>
      <w:r w:rsidR="005F1F07" w:rsidRPr="00D54699">
        <w:rPr>
          <w:lang w:val="sl-SI"/>
        </w:rPr>
        <w:t>a</w:t>
      </w:r>
      <w:r w:rsidR="00187CFE" w:rsidRPr="00D54699">
        <w:rPr>
          <w:lang w:val="sl-SI"/>
        </w:rPr>
        <w:t xml:space="preserve"> </w:t>
      </w:r>
      <w:r w:rsidR="00352527" w:rsidRPr="00D54699">
        <w:rPr>
          <w:lang w:val="sl-SI"/>
        </w:rPr>
        <w:t>na</w:t>
      </w:r>
      <w:r w:rsidR="00187CFE" w:rsidRPr="00D54699">
        <w:rPr>
          <w:lang w:val="sl-SI"/>
        </w:rPr>
        <w:t xml:space="preserve"> </w:t>
      </w:r>
      <w:r w:rsidR="00352527" w:rsidRPr="00D54699">
        <w:rPr>
          <w:lang w:val="sl-SI"/>
        </w:rPr>
        <w:t xml:space="preserve">Königsbachovih </w:t>
      </w:r>
      <w:r w:rsidR="00187CFE" w:rsidRPr="00D54699">
        <w:rPr>
          <w:lang w:val="sl-SI"/>
        </w:rPr>
        <w:t xml:space="preserve">slapovih? In kako vplivneži </w:t>
      </w:r>
      <w:r w:rsidR="00352527" w:rsidRPr="00D54699">
        <w:rPr>
          <w:lang w:val="sl-SI"/>
        </w:rPr>
        <w:t xml:space="preserve">svoje sledilce </w:t>
      </w:r>
      <w:r w:rsidR="00187CFE" w:rsidRPr="00D54699">
        <w:rPr>
          <w:lang w:val="sl-SI"/>
        </w:rPr>
        <w:t xml:space="preserve">ozaveščajo o </w:t>
      </w:r>
      <w:r w:rsidR="008139A1" w:rsidRPr="00D54699">
        <w:rPr>
          <w:lang w:val="sl-SI"/>
        </w:rPr>
        <w:t xml:space="preserve">preprečevanju </w:t>
      </w:r>
      <w:r w:rsidR="00352527" w:rsidRPr="00D54699">
        <w:rPr>
          <w:lang w:val="sl-SI"/>
        </w:rPr>
        <w:t xml:space="preserve">onesnaževanja </w:t>
      </w:r>
      <w:r w:rsidR="008139A1" w:rsidRPr="00D54699">
        <w:rPr>
          <w:lang w:val="sl-SI"/>
        </w:rPr>
        <w:t>narav</w:t>
      </w:r>
      <w:r w:rsidR="00352527" w:rsidRPr="00D54699">
        <w:rPr>
          <w:lang w:val="sl-SI"/>
        </w:rPr>
        <w:t>e z odpadki</w:t>
      </w:r>
      <w:r w:rsidR="00187CFE" w:rsidRPr="00D54699">
        <w:rPr>
          <w:lang w:val="sl-SI"/>
        </w:rPr>
        <w:t xml:space="preserve">? Upravljanje </w:t>
      </w:r>
      <w:r w:rsidR="00352527" w:rsidRPr="00D54699">
        <w:rPr>
          <w:lang w:val="sl-SI"/>
        </w:rPr>
        <w:t>turističnih tokov</w:t>
      </w:r>
      <w:r w:rsidR="00187CFE" w:rsidRPr="00D54699">
        <w:rPr>
          <w:lang w:val="sl-SI"/>
        </w:rPr>
        <w:t xml:space="preserve"> je medsektorsk</w:t>
      </w:r>
      <w:r w:rsidR="00D02AE3" w:rsidRPr="00D54699">
        <w:rPr>
          <w:lang w:val="sl-SI"/>
        </w:rPr>
        <w:t>a tema</w:t>
      </w:r>
      <w:r w:rsidR="00187CFE" w:rsidRPr="00D54699">
        <w:rPr>
          <w:lang w:val="sl-SI"/>
        </w:rPr>
        <w:t>, za kater</w:t>
      </w:r>
      <w:r w:rsidR="00352527" w:rsidRPr="00D54699">
        <w:rPr>
          <w:lang w:val="sl-SI"/>
        </w:rPr>
        <w:t>o</w:t>
      </w:r>
      <w:r w:rsidR="00187CFE" w:rsidRPr="00D54699">
        <w:rPr>
          <w:lang w:val="sl-SI"/>
        </w:rPr>
        <w:t xml:space="preserve"> v številnih regijah ni pristojnega organa. </w:t>
      </w:r>
      <w:r w:rsidR="00D02AE3" w:rsidRPr="00D54699">
        <w:rPr>
          <w:lang w:val="sl-SI"/>
        </w:rPr>
        <w:t xml:space="preserve">Tu </w:t>
      </w:r>
      <w:r w:rsidR="000B736F" w:rsidRPr="00D54699">
        <w:rPr>
          <w:lang w:val="sl-SI"/>
        </w:rPr>
        <w:t xml:space="preserve">nastopi </w:t>
      </w:r>
      <w:r w:rsidR="00352527" w:rsidRPr="00D54699">
        <w:rPr>
          <w:lang w:val="sl-SI"/>
        </w:rPr>
        <w:t xml:space="preserve">projekt </w:t>
      </w:r>
      <w:r w:rsidR="00187CFE" w:rsidRPr="00D54699">
        <w:rPr>
          <w:i/>
          <w:lang w:val="sl-SI"/>
        </w:rPr>
        <w:t>speciAlps2</w:t>
      </w:r>
      <w:r w:rsidR="00352527" w:rsidRPr="00D54699">
        <w:rPr>
          <w:lang w:val="sl-SI"/>
        </w:rPr>
        <w:t xml:space="preserve">: </w:t>
      </w:r>
      <w:r w:rsidR="00187CFE" w:rsidRPr="00D54699">
        <w:rPr>
          <w:lang w:val="sl-SI"/>
        </w:rPr>
        <w:t xml:space="preserve">dva mednarodna projektna sestanka v </w:t>
      </w:r>
      <w:r w:rsidR="00352527" w:rsidRPr="00D54699">
        <w:rPr>
          <w:lang w:val="sl-SI"/>
        </w:rPr>
        <w:t xml:space="preserve">slovenskih </w:t>
      </w:r>
      <w:r w:rsidR="00187CFE" w:rsidRPr="00D54699">
        <w:rPr>
          <w:lang w:val="sl-SI"/>
        </w:rPr>
        <w:t xml:space="preserve">Lučah in </w:t>
      </w:r>
      <w:r w:rsidR="00352527" w:rsidRPr="00D54699">
        <w:rPr>
          <w:lang w:val="sl-SI"/>
        </w:rPr>
        <w:t xml:space="preserve">italijanski </w:t>
      </w:r>
      <w:r w:rsidR="000B736F" w:rsidRPr="00D54699">
        <w:rPr>
          <w:lang w:val="sl-SI"/>
        </w:rPr>
        <w:t xml:space="preserve">občini </w:t>
      </w:r>
      <w:r w:rsidR="00187CFE" w:rsidRPr="00D54699">
        <w:rPr>
          <w:lang w:val="sl-SI"/>
        </w:rPr>
        <w:t xml:space="preserve">Balme ter spletna konferenca so </w:t>
      </w:r>
      <w:r w:rsidR="00352527" w:rsidRPr="00D54699">
        <w:rPr>
          <w:lang w:val="sl-SI"/>
        </w:rPr>
        <w:t>v celotnem dvoletnem obdobju izvajanja projekta</w:t>
      </w:r>
      <w:r w:rsidR="000B736F" w:rsidRPr="00D54699">
        <w:rPr>
          <w:lang w:val="sl-SI"/>
        </w:rPr>
        <w:t xml:space="preserve"> </w:t>
      </w:r>
      <w:r w:rsidR="00352527" w:rsidRPr="00D54699">
        <w:rPr>
          <w:lang w:val="sl-SI"/>
        </w:rPr>
        <w:t xml:space="preserve">imeli vlogo </w:t>
      </w:r>
      <w:r w:rsidR="00187CFE" w:rsidRPr="00D54699">
        <w:rPr>
          <w:lang w:val="sl-SI"/>
        </w:rPr>
        <w:t>platform</w:t>
      </w:r>
      <w:r w:rsidR="00352527" w:rsidRPr="00D54699">
        <w:rPr>
          <w:lang w:val="sl-SI"/>
        </w:rPr>
        <w:t xml:space="preserve">e, v okviru katere si je bilo mogoče na alpski ravni </w:t>
      </w:r>
      <w:r w:rsidR="00187CFE" w:rsidRPr="00D54699">
        <w:rPr>
          <w:lang w:val="sl-SI"/>
        </w:rPr>
        <w:t>izmenj</w:t>
      </w:r>
      <w:r w:rsidR="00D02AE3" w:rsidRPr="00D54699">
        <w:rPr>
          <w:lang w:val="sl-SI"/>
        </w:rPr>
        <w:t>ev</w:t>
      </w:r>
      <w:r w:rsidR="00187CFE" w:rsidRPr="00D54699">
        <w:rPr>
          <w:lang w:val="sl-SI"/>
        </w:rPr>
        <w:t>a</w:t>
      </w:r>
      <w:r w:rsidR="00352527" w:rsidRPr="00D54699">
        <w:rPr>
          <w:lang w:val="sl-SI"/>
        </w:rPr>
        <w:t>ti</w:t>
      </w:r>
      <w:r w:rsidR="00187CFE" w:rsidRPr="00D54699">
        <w:rPr>
          <w:lang w:val="sl-SI"/>
        </w:rPr>
        <w:t xml:space="preserve"> izkušnj</w:t>
      </w:r>
      <w:r w:rsidR="00352527" w:rsidRPr="00D54699">
        <w:rPr>
          <w:lang w:val="sl-SI"/>
        </w:rPr>
        <w:t>e in znanja</w:t>
      </w:r>
      <w:r w:rsidR="00187CFE" w:rsidRPr="00D54699">
        <w:rPr>
          <w:lang w:val="sl-SI"/>
        </w:rPr>
        <w:t xml:space="preserve">. Rezultate si </w:t>
      </w:r>
      <w:r w:rsidRPr="00D54699">
        <w:rPr>
          <w:lang w:val="sl-SI"/>
        </w:rPr>
        <w:t xml:space="preserve">je </w:t>
      </w:r>
      <w:r w:rsidR="00D02AE3" w:rsidRPr="00D54699">
        <w:rPr>
          <w:lang w:val="sl-SI"/>
        </w:rPr>
        <w:t xml:space="preserve">zdaj </w:t>
      </w:r>
      <w:r w:rsidRPr="00D54699">
        <w:rPr>
          <w:lang w:val="sl-SI"/>
        </w:rPr>
        <w:t>mogoče</w:t>
      </w:r>
      <w:r w:rsidR="00187CFE" w:rsidRPr="00D54699">
        <w:rPr>
          <w:lang w:val="sl-SI"/>
        </w:rPr>
        <w:t xml:space="preserve"> ogledat</w:t>
      </w:r>
      <w:r w:rsidRPr="00D54699">
        <w:rPr>
          <w:lang w:val="sl-SI"/>
        </w:rPr>
        <w:t>i</w:t>
      </w:r>
      <w:r w:rsidR="00187CFE" w:rsidRPr="00D54699">
        <w:rPr>
          <w:lang w:val="sl-SI"/>
        </w:rPr>
        <w:t xml:space="preserve"> in </w:t>
      </w:r>
      <w:r w:rsidRPr="00D54699">
        <w:rPr>
          <w:lang w:val="sl-SI"/>
        </w:rPr>
        <w:t xml:space="preserve">jim tudi prisluhniti, saj so na voljo tako različni podkasti kot tudi alpska interaktivna karta, ki </w:t>
      </w:r>
      <w:r w:rsidR="00D02AE3" w:rsidRPr="00D54699">
        <w:rPr>
          <w:lang w:val="sl-SI"/>
        </w:rPr>
        <w:t>seznanjajo s primeri</w:t>
      </w:r>
      <w:r w:rsidRPr="00D54699">
        <w:rPr>
          <w:lang w:val="sl-SI"/>
        </w:rPr>
        <w:t xml:space="preserve"> odlične prakse na področju </w:t>
      </w:r>
      <w:r w:rsidR="00187CFE" w:rsidRPr="00D54699">
        <w:rPr>
          <w:lang w:val="sl-SI"/>
        </w:rPr>
        <w:t xml:space="preserve">usmerjanja obiskovalcev. Projekt je finančno podprlo nemško </w:t>
      </w:r>
      <w:r w:rsidRPr="00D54699">
        <w:rPr>
          <w:lang w:val="sl-SI"/>
        </w:rPr>
        <w:t>Z</w:t>
      </w:r>
      <w:r w:rsidR="00187CFE" w:rsidRPr="00D54699">
        <w:rPr>
          <w:lang w:val="sl-SI"/>
        </w:rPr>
        <w:t xml:space="preserve">vezno ministrstvo za okolje, varstvo narave, jedrsko varnost in varstvo potrošnikov </w:t>
      </w:r>
      <w:r w:rsidRPr="00D54699">
        <w:rPr>
          <w:lang w:val="sl-SI"/>
        </w:rPr>
        <w:t>(</w:t>
      </w:r>
      <w:r w:rsidR="00187CFE" w:rsidRPr="00D54699">
        <w:rPr>
          <w:lang w:val="sl-SI"/>
        </w:rPr>
        <w:t>BMUV</w:t>
      </w:r>
      <w:r w:rsidRPr="00D54699">
        <w:rPr>
          <w:lang w:val="sl-SI"/>
        </w:rPr>
        <w:t>), projektne</w:t>
      </w:r>
      <w:r w:rsidR="00187CFE" w:rsidRPr="00D54699">
        <w:rPr>
          <w:lang w:val="sl-SI"/>
        </w:rPr>
        <w:t xml:space="preserve"> </w:t>
      </w:r>
      <w:r w:rsidRPr="00D54699">
        <w:rPr>
          <w:lang w:val="sl-SI"/>
        </w:rPr>
        <w:t>aktivnosti pa sta</w:t>
      </w:r>
      <w:r w:rsidR="00187CFE" w:rsidRPr="00D54699">
        <w:rPr>
          <w:lang w:val="sl-SI"/>
        </w:rPr>
        <w:t xml:space="preserve"> usklajevali CIPRA International in </w:t>
      </w:r>
      <w:r w:rsidRPr="00D54699">
        <w:rPr>
          <w:lang w:val="sl-SI"/>
        </w:rPr>
        <w:t>Omrežje</w:t>
      </w:r>
      <w:r w:rsidR="00187CFE" w:rsidRPr="00D54699">
        <w:rPr>
          <w:lang w:val="sl-SI"/>
        </w:rPr>
        <w:t xml:space="preserve"> občin </w:t>
      </w:r>
      <w:r w:rsidRPr="00D54699">
        <w:rPr>
          <w:lang w:val="sl-SI"/>
        </w:rPr>
        <w:t>Povezanost v Alpah.</w:t>
      </w:r>
    </w:p>
    <w:p w14:paraId="0817530C" w14:textId="77777777" w:rsidR="007564F3" w:rsidRPr="00D54699" w:rsidRDefault="007564F3" w:rsidP="00D02AE3">
      <w:pPr>
        <w:pStyle w:val="MMText"/>
        <w:spacing w:line="360" w:lineRule="auto"/>
        <w:ind w:right="730"/>
        <w:jc w:val="both"/>
        <w:rPr>
          <w:lang w:val="sl-SI"/>
        </w:rPr>
      </w:pPr>
    </w:p>
    <w:p w14:paraId="01D9AB1C" w14:textId="6E8B2296" w:rsidR="00842548" w:rsidRPr="00D54699" w:rsidRDefault="00187CFE" w:rsidP="00D02AE3">
      <w:pPr>
        <w:pStyle w:val="MMText"/>
        <w:spacing w:line="360" w:lineRule="auto"/>
        <w:ind w:right="730"/>
        <w:jc w:val="both"/>
        <w:rPr>
          <w:lang w:val="sl-SI"/>
        </w:rPr>
      </w:pPr>
      <w:r w:rsidRPr="00D54699">
        <w:rPr>
          <w:b/>
          <w:lang w:val="sl-SI"/>
        </w:rPr>
        <w:t>Komunikacija kot ključn</w:t>
      </w:r>
      <w:r w:rsidR="000B736F" w:rsidRPr="00D54699">
        <w:rPr>
          <w:b/>
          <w:lang w:val="sl-SI"/>
        </w:rPr>
        <w:t>i dejav</w:t>
      </w:r>
      <w:r w:rsidR="00D02AE3" w:rsidRPr="00D54699">
        <w:rPr>
          <w:b/>
          <w:lang w:val="sl-SI"/>
        </w:rPr>
        <w:t>nik</w:t>
      </w:r>
    </w:p>
    <w:p w14:paraId="16860A0C" w14:textId="26C7700C" w:rsidR="007564F3" w:rsidRPr="00D54699" w:rsidRDefault="00187CFE" w:rsidP="00D02AE3">
      <w:pPr>
        <w:pStyle w:val="MMText"/>
        <w:spacing w:line="360" w:lineRule="auto"/>
        <w:ind w:right="730"/>
        <w:jc w:val="both"/>
        <w:rPr>
          <w:lang w:val="sl-SI"/>
        </w:rPr>
      </w:pPr>
      <w:r w:rsidRPr="00D54699">
        <w:rPr>
          <w:lang w:val="sl-SI"/>
        </w:rPr>
        <w:t xml:space="preserve">Italijanska pilotna občina Balme je s podporo CIPRE Italija izvedla </w:t>
      </w:r>
      <w:r w:rsidR="00D90470" w:rsidRPr="00D54699">
        <w:rPr>
          <w:lang w:val="sl-SI"/>
        </w:rPr>
        <w:t xml:space="preserve">spremljanje in </w:t>
      </w:r>
      <w:r w:rsidRPr="00D54699">
        <w:rPr>
          <w:lang w:val="sl-SI"/>
        </w:rPr>
        <w:t xml:space="preserve">štetje </w:t>
      </w:r>
      <w:r w:rsidR="00D90470" w:rsidRPr="00D54699">
        <w:rPr>
          <w:lang w:val="sl-SI"/>
        </w:rPr>
        <w:t>prometa</w:t>
      </w:r>
      <w:r w:rsidRPr="00D54699">
        <w:rPr>
          <w:lang w:val="sl-SI"/>
        </w:rPr>
        <w:t xml:space="preserve"> na planot</w:t>
      </w:r>
      <w:r w:rsidR="000B736F" w:rsidRPr="00D54699">
        <w:rPr>
          <w:lang w:val="sl-SI"/>
        </w:rPr>
        <w:t>i</w:t>
      </w:r>
      <w:r w:rsidRPr="00D54699">
        <w:rPr>
          <w:lang w:val="sl-SI"/>
        </w:rPr>
        <w:t xml:space="preserve"> Pian della Mussa v dolini Lanzo, ki je </w:t>
      </w:r>
      <w:r w:rsidR="000B736F" w:rsidRPr="00D54699">
        <w:rPr>
          <w:lang w:val="sl-SI"/>
        </w:rPr>
        <w:t>zavarova</w:t>
      </w:r>
      <w:r w:rsidR="00084E8C" w:rsidRPr="00D54699">
        <w:rPr>
          <w:lang w:val="sl-SI"/>
        </w:rPr>
        <w:t xml:space="preserve">no območje, </w:t>
      </w:r>
      <w:r w:rsidRPr="00D54699">
        <w:rPr>
          <w:lang w:val="sl-SI"/>
        </w:rPr>
        <w:t>preobremenjen</w:t>
      </w:r>
      <w:r w:rsidR="00084E8C" w:rsidRPr="00D54699">
        <w:rPr>
          <w:lang w:val="sl-SI"/>
        </w:rPr>
        <w:t>o</w:t>
      </w:r>
      <w:r w:rsidRPr="00D54699">
        <w:rPr>
          <w:lang w:val="sl-SI"/>
        </w:rPr>
        <w:t xml:space="preserve"> z</w:t>
      </w:r>
      <w:r w:rsidR="00084E8C" w:rsidRPr="00D54699">
        <w:rPr>
          <w:lang w:val="sl-SI"/>
        </w:rPr>
        <w:t>aradi</w:t>
      </w:r>
      <w:r w:rsidRPr="00D54699">
        <w:rPr>
          <w:lang w:val="sl-SI"/>
        </w:rPr>
        <w:t xml:space="preserve"> </w:t>
      </w:r>
      <w:r w:rsidR="000B736F" w:rsidRPr="00D54699">
        <w:rPr>
          <w:lang w:val="sl-SI"/>
        </w:rPr>
        <w:t xml:space="preserve">prekomernega </w:t>
      </w:r>
      <w:r w:rsidR="00D90470" w:rsidRPr="00D54699">
        <w:rPr>
          <w:lang w:val="sl-SI"/>
        </w:rPr>
        <w:t>turističnega</w:t>
      </w:r>
      <w:r w:rsidRPr="00D54699">
        <w:rPr>
          <w:lang w:val="sl-SI"/>
        </w:rPr>
        <w:t xml:space="preserve"> promet</w:t>
      </w:r>
      <w:r w:rsidR="00084E8C" w:rsidRPr="00D54699">
        <w:rPr>
          <w:lang w:val="sl-SI"/>
        </w:rPr>
        <w:t>a</w:t>
      </w:r>
      <w:r w:rsidRPr="00D54699">
        <w:rPr>
          <w:lang w:val="sl-SI"/>
        </w:rPr>
        <w:t xml:space="preserve">. Koordinator pilotne regije Francesco Pastorelli je skupaj z lokalnimi zainteresiranimi </w:t>
      </w:r>
      <w:r w:rsidR="00084E8C" w:rsidRPr="00D54699">
        <w:rPr>
          <w:lang w:val="sl-SI"/>
        </w:rPr>
        <w:t xml:space="preserve">skupinami </w:t>
      </w:r>
      <w:r w:rsidRPr="00D54699">
        <w:rPr>
          <w:lang w:val="sl-SI"/>
        </w:rPr>
        <w:t xml:space="preserve">in </w:t>
      </w:r>
      <w:r w:rsidR="00084E8C" w:rsidRPr="00D54699">
        <w:rPr>
          <w:lang w:val="sl-SI"/>
        </w:rPr>
        <w:t>torinsko u</w:t>
      </w:r>
      <w:r w:rsidRPr="00D54699">
        <w:rPr>
          <w:lang w:val="sl-SI"/>
        </w:rPr>
        <w:t>niverzo analiziral možnosti za zmanjšanje vpliva prometa</w:t>
      </w:r>
      <w:r w:rsidR="00084E8C" w:rsidRPr="00D54699">
        <w:rPr>
          <w:lang w:val="sl-SI"/>
        </w:rPr>
        <w:t xml:space="preserve">, </w:t>
      </w:r>
      <w:r w:rsidR="00D90470" w:rsidRPr="00D54699">
        <w:rPr>
          <w:lang w:val="sl-SI"/>
        </w:rPr>
        <w:t>ki so segale od</w:t>
      </w:r>
      <w:r w:rsidRPr="00D54699">
        <w:rPr>
          <w:lang w:val="sl-SI"/>
        </w:rPr>
        <w:t xml:space="preserve"> </w:t>
      </w:r>
      <w:r w:rsidR="000B736F" w:rsidRPr="00D54699">
        <w:rPr>
          <w:lang w:val="sl-SI"/>
        </w:rPr>
        <w:t>dnev</w:t>
      </w:r>
      <w:r w:rsidR="00084E8C" w:rsidRPr="00D54699">
        <w:rPr>
          <w:lang w:val="sl-SI"/>
        </w:rPr>
        <w:t>nega omejevanja</w:t>
      </w:r>
      <w:r w:rsidRPr="00D54699">
        <w:rPr>
          <w:lang w:val="sl-SI"/>
        </w:rPr>
        <w:t xml:space="preserve"> števila vozil in </w:t>
      </w:r>
      <w:r w:rsidR="00084E8C" w:rsidRPr="00D54699">
        <w:rPr>
          <w:lang w:val="sl-SI"/>
        </w:rPr>
        <w:t xml:space="preserve">uvedbe </w:t>
      </w:r>
      <w:r w:rsidRPr="00D54699">
        <w:rPr>
          <w:lang w:val="sl-SI"/>
        </w:rPr>
        <w:t>parkirnin</w:t>
      </w:r>
      <w:r w:rsidR="000B736F" w:rsidRPr="00D54699">
        <w:rPr>
          <w:lang w:val="sl-SI"/>
        </w:rPr>
        <w:t>e</w:t>
      </w:r>
      <w:r w:rsidRPr="00D54699">
        <w:rPr>
          <w:lang w:val="sl-SI"/>
        </w:rPr>
        <w:t xml:space="preserve"> do širitve </w:t>
      </w:r>
      <w:r w:rsidR="00084E8C" w:rsidRPr="00D54699">
        <w:rPr>
          <w:lang w:val="sl-SI"/>
        </w:rPr>
        <w:t xml:space="preserve">mreže </w:t>
      </w:r>
      <w:r w:rsidRPr="00D54699">
        <w:rPr>
          <w:lang w:val="sl-SI"/>
        </w:rPr>
        <w:t xml:space="preserve">javnega prevoza in povezav z obstoječo železniško progo ter </w:t>
      </w:r>
      <w:r w:rsidR="00084E8C" w:rsidRPr="00D54699">
        <w:rPr>
          <w:lang w:val="sl-SI"/>
        </w:rPr>
        <w:t xml:space="preserve">prepovedi </w:t>
      </w:r>
      <w:r w:rsidRPr="00D54699">
        <w:rPr>
          <w:lang w:val="sl-SI"/>
        </w:rPr>
        <w:t>avtomobilsk</w:t>
      </w:r>
      <w:r w:rsidR="00084E8C" w:rsidRPr="00D54699">
        <w:rPr>
          <w:lang w:val="sl-SI"/>
        </w:rPr>
        <w:t>ega</w:t>
      </w:r>
      <w:r w:rsidRPr="00D54699">
        <w:rPr>
          <w:lang w:val="sl-SI"/>
        </w:rPr>
        <w:t xml:space="preserve"> promet</w:t>
      </w:r>
      <w:r w:rsidR="00084E8C" w:rsidRPr="00D54699">
        <w:rPr>
          <w:lang w:val="sl-SI"/>
        </w:rPr>
        <w:t>a</w:t>
      </w:r>
      <w:r w:rsidRPr="00D54699">
        <w:rPr>
          <w:lang w:val="sl-SI"/>
        </w:rPr>
        <w:t xml:space="preserve"> ob določenih dnevih v tednu. </w:t>
      </w:r>
      <w:r w:rsidR="00D90470" w:rsidRPr="00D54699">
        <w:rPr>
          <w:lang w:val="sl-SI"/>
        </w:rPr>
        <w:t>»</w:t>
      </w:r>
      <w:r w:rsidRPr="00D54699">
        <w:rPr>
          <w:lang w:val="sl-SI"/>
        </w:rPr>
        <w:t xml:space="preserve">Nosilnost občutljivega območja je treba </w:t>
      </w:r>
      <w:r w:rsidR="00FF0B96" w:rsidRPr="00D54699">
        <w:rPr>
          <w:lang w:val="sl-SI"/>
        </w:rPr>
        <w:t xml:space="preserve">predstaviti </w:t>
      </w:r>
      <w:r w:rsidRPr="00D54699">
        <w:rPr>
          <w:lang w:val="sl-SI"/>
        </w:rPr>
        <w:t xml:space="preserve">na </w:t>
      </w:r>
      <w:r w:rsidR="00FF0B96" w:rsidRPr="00D54699">
        <w:rPr>
          <w:lang w:val="sl-SI"/>
        </w:rPr>
        <w:t xml:space="preserve">primeren </w:t>
      </w:r>
      <w:r w:rsidRPr="00D54699">
        <w:rPr>
          <w:lang w:val="sl-SI"/>
        </w:rPr>
        <w:t xml:space="preserve">način in na </w:t>
      </w:r>
      <w:r w:rsidRPr="00D54699">
        <w:rPr>
          <w:lang w:val="sl-SI"/>
        </w:rPr>
        <w:lastRenderedPageBreak/>
        <w:t xml:space="preserve">ustreznem mestu, </w:t>
      </w:r>
      <w:r w:rsidR="00D90470" w:rsidRPr="00D54699">
        <w:rPr>
          <w:lang w:val="sl-SI"/>
        </w:rPr>
        <w:t xml:space="preserve">saj bo le tako mogoče </w:t>
      </w:r>
      <w:r w:rsidR="00FF0B96" w:rsidRPr="00D54699">
        <w:rPr>
          <w:lang w:val="sl-SI"/>
        </w:rPr>
        <w:t>prepreči</w:t>
      </w:r>
      <w:r w:rsidR="00D90470" w:rsidRPr="00D54699">
        <w:rPr>
          <w:lang w:val="sl-SI"/>
        </w:rPr>
        <w:t>t</w:t>
      </w:r>
      <w:r w:rsidR="00FF0B96" w:rsidRPr="00D54699">
        <w:rPr>
          <w:lang w:val="sl-SI"/>
        </w:rPr>
        <w:t xml:space="preserve">i spore in </w:t>
      </w:r>
      <w:r w:rsidRPr="00D54699">
        <w:rPr>
          <w:lang w:val="sl-SI"/>
        </w:rPr>
        <w:t>dose</w:t>
      </w:r>
      <w:r w:rsidR="00D90470" w:rsidRPr="00D54699">
        <w:rPr>
          <w:lang w:val="sl-SI"/>
        </w:rPr>
        <w:t>či</w:t>
      </w:r>
      <w:r w:rsidRPr="00D54699">
        <w:rPr>
          <w:lang w:val="sl-SI"/>
        </w:rPr>
        <w:t xml:space="preserve"> soglasje,</w:t>
      </w:r>
      <w:r w:rsidR="00D90470" w:rsidRPr="00D54699">
        <w:rPr>
          <w:lang w:val="sl-SI"/>
        </w:rPr>
        <w:t>«</w:t>
      </w:r>
      <w:r w:rsidRPr="00D54699">
        <w:rPr>
          <w:lang w:val="sl-SI"/>
        </w:rPr>
        <w:t xml:space="preserve"> je </w:t>
      </w:r>
      <w:r w:rsidR="00D90470" w:rsidRPr="00D54699">
        <w:rPr>
          <w:lang w:val="sl-SI"/>
        </w:rPr>
        <w:t>opozoril</w:t>
      </w:r>
      <w:r w:rsidRPr="00D54699">
        <w:rPr>
          <w:lang w:val="sl-SI"/>
        </w:rPr>
        <w:t xml:space="preserve"> Pastorelli</w:t>
      </w:r>
      <w:r w:rsidR="00D90470" w:rsidRPr="00D54699">
        <w:rPr>
          <w:lang w:val="sl-SI"/>
        </w:rPr>
        <w:t>.</w:t>
      </w:r>
    </w:p>
    <w:p w14:paraId="2F3C1CAB" w14:textId="5CB48003" w:rsidR="00791B37" w:rsidRPr="00D54699" w:rsidRDefault="00187CFE" w:rsidP="00D02AE3">
      <w:pPr>
        <w:pStyle w:val="MMText"/>
        <w:spacing w:line="360" w:lineRule="auto"/>
        <w:ind w:right="730"/>
        <w:jc w:val="both"/>
        <w:rPr>
          <w:lang w:val="sl-SI"/>
        </w:rPr>
      </w:pPr>
      <w:r w:rsidRPr="00D54699">
        <w:rPr>
          <w:lang w:val="sl-SI"/>
        </w:rPr>
        <w:t>Slovenska pilotna regija Kamniško – Sav</w:t>
      </w:r>
      <w:r w:rsidR="00FF0B96" w:rsidRPr="00D54699">
        <w:rPr>
          <w:lang w:val="sl-SI"/>
        </w:rPr>
        <w:t>i</w:t>
      </w:r>
      <w:r w:rsidRPr="00D54699">
        <w:rPr>
          <w:lang w:val="sl-SI"/>
        </w:rPr>
        <w:t xml:space="preserve">njske Alpe </w:t>
      </w:r>
      <w:r w:rsidR="00D90470" w:rsidRPr="00D54699">
        <w:rPr>
          <w:lang w:val="sl-SI"/>
        </w:rPr>
        <w:t xml:space="preserve">pa </w:t>
      </w:r>
      <w:r w:rsidRPr="00D54699">
        <w:rPr>
          <w:lang w:val="sl-SI"/>
        </w:rPr>
        <w:t xml:space="preserve">je v ospredje </w:t>
      </w:r>
      <w:r w:rsidR="00D54699" w:rsidRPr="00D54699">
        <w:rPr>
          <w:lang w:val="sl-SI"/>
        </w:rPr>
        <w:t>zanimanja</w:t>
      </w:r>
      <w:r w:rsidRPr="00D54699">
        <w:rPr>
          <w:lang w:val="sl-SI"/>
        </w:rPr>
        <w:t xml:space="preserve"> postavila predvsem komunikacijo in obveščanje. </w:t>
      </w:r>
      <w:r w:rsidR="00791014" w:rsidRPr="00D54699">
        <w:rPr>
          <w:lang w:val="sl-SI"/>
        </w:rPr>
        <w:t xml:space="preserve">Namen delavnice </w:t>
      </w:r>
      <w:r w:rsidRPr="00D54699">
        <w:rPr>
          <w:lang w:val="sl-SI"/>
        </w:rPr>
        <w:t xml:space="preserve">o </w:t>
      </w:r>
      <w:r w:rsidR="00D90470" w:rsidRPr="00D54699">
        <w:rPr>
          <w:lang w:val="sl-SI"/>
        </w:rPr>
        <w:t xml:space="preserve">komuniciranju </w:t>
      </w:r>
      <w:r w:rsidR="00FF0B96" w:rsidRPr="00D54699">
        <w:rPr>
          <w:lang w:val="sl-SI"/>
        </w:rPr>
        <w:t xml:space="preserve">v turizmu, ki je potekala </w:t>
      </w:r>
      <w:r w:rsidRPr="00D54699">
        <w:rPr>
          <w:lang w:val="sl-SI"/>
        </w:rPr>
        <w:t>v Kamnik</w:t>
      </w:r>
      <w:r w:rsidR="00D90470" w:rsidRPr="00D54699">
        <w:rPr>
          <w:lang w:val="sl-SI"/>
        </w:rPr>
        <w:t>u</w:t>
      </w:r>
      <w:r w:rsidR="00FF0B96" w:rsidRPr="00D54699">
        <w:rPr>
          <w:lang w:val="sl-SI"/>
        </w:rPr>
        <w:t>,</w:t>
      </w:r>
      <w:r w:rsidRPr="00D54699">
        <w:rPr>
          <w:lang w:val="sl-SI"/>
        </w:rPr>
        <w:t xml:space="preserve"> je </w:t>
      </w:r>
      <w:r w:rsidR="00791014" w:rsidRPr="00D54699">
        <w:rPr>
          <w:lang w:val="sl-SI"/>
        </w:rPr>
        <w:t xml:space="preserve">bil ozavestiti </w:t>
      </w:r>
      <w:r w:rsidRPr="00D54699">
        <w:rPr>
          <w:lang w:val="sl-SI"/>
        </w:rPr>
        <w:t xml:space="preserve">odgovorne </w:t>
      </w:r>
      <w:r w:rsidR="00791014" w:rsidRPr="00D54699">
        <w:rPr>
          <w:lang w:val="sl-SI"/>
        </w:rPr>
        <w:t>o</w:t>
      </w:r>
      <w:r w:rsidRPr="00D54699">
        <w:rPr>
          <w:lang w:val="sl-SI"/>
        </w:rPr>
        <w:t xml:space="preserve"> skupn</w:t>
      </w:r>
      <w:r w:rsidR="00791014" w:rsidRPr="00D54699">
        <w:rPr>
          <w:lang w:val="sl-SI"/>
        </w:rPr>
        <w:t>ih</w:t>
      </w:r>
      <w:r w:rsidRPr="00D54699">
        <w:rPr>
          <w:lang w:val="sl-SI"/>
        </w:rPr>
        <w:t xml:space="preserve"> vrednot</w:t>
      </w:r>
      <w:r w:rsidR="00791014" w:rsidRPr="00D54699">
        <w:rPr>
          <w:lang w:val="sl-SI"/>
        </w:rPr>
        <w:t>ah</w:t>
      </w:r>
      <w:r w:rsidRPr="00D54699">
        <w:rPr>
          <w:lang w:val="sl-SI"/>
        </w:rPr>
        <w:t xml:space="preserve">, </w:t>
      </w:r>
      <w:r w:rsidR="00D02AE3" w:rsidRPr="00D54699">
        <w:rPr>
          <w:lang w:val="sl-SI"/>
        </w:rPr>
        <w:t xml:space="preserve">npr. o </w:t>
      </w:r>
      <w:r w:rsidRPr="00D54699">
        <w:rPr>
          <w:lang w:val="sl-SI"/>
        </w:rPr>
        <w:t>ohranjanj</w:t>
      </w:r>
      <w:r w:rsidR="00D02AE3" w:rsidRPr="00D54699">
        <w:rPr>
          <w:lang w:val="sl-SI"/>
        </w:rPr>
        <w:t>u</w:t>
      </w:r>
      <w:r w:rsidRPr="00D54699">
        <w:rPr>
          <w:lang w:val="sl-SI"/>
        </w:rPr>
        <w:t xml:space="preserve"> odlične kakovosti vode</w:t>
      </w:r>
      <w:r w:rsidR="00FF0B96" w:rsidRPr="00D54699">
        <w:rPr>
          <w:lang w:val="sl-SI"/>
        </w:rPr>
        <w:t>, k</w:t>
      </w:r>
      <w:r w:rsidR="00D02AE3" w:rsidRPr="00D54699">
        <w:rPr>
          <w:lang w:val="sl-SI"/>
        </w:rPr>
        <w:t>ar</w:t>
      </w:r>
      <w:r w:rsidR="00FF0B96" w:rsidRPr="00D54699">
        <w:rPr>
          <w:lang w:val="sl-SI"/>
        </w:rPr>
        <w:t xml:space="preserve"> je ena od posebnosti </w:t>
      </w:r>
      <w:r w:rsidR="00D02AE3" w:rsidRPr="00D54699">
        <w:rPr>
          <w:lang w:val="sl-SI"/>
        </w:rPr>
        <w:t>te</w:t>
      </w:r>
      <w:r w:rsidR="00D90470" w:rsidRPr="00D54699">
        <w:rPr>
          <w:lang w:val="sl-SI"/>
        </w:rPr>
        <w:t xml:space="preserve"> </w:t>
      </w:r>
      <w:r w:rsidR="00FF0B96" w:rsidRPr="00D54699">
        <w:rPr>
          <w:lang w:val="sl-SI"/>
        </w:rPr>
        <w:t>regije.</w:t>
      </w:r>
      <w:r w:rsidRPr="00D54699">
        <w:rPr>
          <w:lang w:val="sl-SI"/>
        </w:rPr>
        <w:t xml:space="preserve"> </w:t>
      </w:r>
      <w:r w:rsidR="0093026A" w:rsidRPr="00D54699">
        <w:rPr>
          <w:lang w:val="sl-SI"/>
        </w:rPr>
        <w:t>»</w:t>
      </w:r>
      <w:r w:rsidRPr="00D54699">
        <w:rPr>
          <w:lang w:val="sl-SI"/>
        </w:rPr>
        <w:t xml:space="preserve">Razmisliti moramo, kakšno komunikacijo uporabljamo pri </w:t>
      </w:r>
      <w:r w:rsidR="0093026A" w:rsidRPr="00D54699">
        <w:rPr>
          <w:lang w:val="sl-SI"/>
        </w:rPr>
        <w:t xml:space="preserve">izvajanju </w:t>
      </w:r>
      <w:r w:rsidRPr="00D54699">
        <w:rPr>
          <w:lang w:val="sl-SI"/>
        </w:rPr>
        <w:t xml:space="preserve">svojih </w:t>
      </w:r>
      <w:r w:rsidR="0093026A" w:rsidRPr="00D54699">
        <w:rPr>
          <w:lang w:val="sl-SI"/>
        </w:rPr>
        <w:t>aktivnosti</w:t>
      </w:r>
      <w:r w:rsidRPr="00D54699">
        <w:rPr>
          <w:lang w:val="sl-SI"/>
        </w:rPr>
        <w:t xml:space="preserve">, </w:t>
      </w:r>
      <w:r w:rsidR="00D02AE3" w:rsidRPr="00D54699">
        <w:rPr>
          <w:lang w:val="sl-SI"/>
        </w:rPr>
        <w:t>naš</w:t>
      </w:r>
      <w:r w:rsidRPr="00D54699">
        <w:rPr>
          <w:lang w:val="sl-SI"/>
        </w:rPr>
        <w:t xml:space="preserve"> razmi</w:t>
      </w:r>
      <w:r w:rsidR="0093026A" w:rsidRPr="00D54699">
        <w:rPr>
          <w:lang w:val="sl-SI"/>
        </w:rPr>
        <w:t>slek</w:t>
      </w:r>
      <w:r w:rsidRPr="00D54699">
        <w:rPr>
          <w:lang w:val="sl-SI"/>
        </w:rPr>
        <w:t xml:space="preserve"> </w:t>
      </w:r>
      <w:r w:rsidR="00791014" w:rsidRPr="00D54699">
        <w:rPr>
          <w:lang w:val="sl-SI"/>
        </w:rPr>
        <w:t xml:space="preserve">pa </w:t>
      </w:r>
      <w:r w:rsidRPr="00D54699">
        <w:rPr>
          <w:lang w:val="sl-SI"/>
        </w:rPr>
        <w:t>mora temeljiti na dejstvih,</w:t>
      </w:r>
      <w:r w:rsidR="0093026A" w:rsidRPr="00D54699">
        <w:rPr>
          <w:lang w:val="sl-SI"/>
        </w:rPr>
        <w:t>«</w:t>
      </w:r>
      <w:r w:rsidRPr="00D54699">
        <w:rPr>
          <w:lang w:val="sl-SI"/>
        </w:rPr>
        <w:t xml:space="preserve"> </w:t>
      </w:r>
      <w:r w:rsidR="00791014" w:rsidRPr="00D54699">
        <w:rPr>
          <w:lang w:val="sl-SI"/>
        </w:rPr>
        <w:t>je pojasnila</w:t>
      </w:r>
      <w:r w:rsidRPr="00D54699">
        <w:rPr>
          <w:lang w:val="sl-SI"/>
        </w:rPr>
        <w:t xml:space="preserve"> Katarina Žakelj, koordinatorica pilotne regije</w:t>
      </w:r>
      <w:r w:rsidR="00791014" w:rsidRPr="00D54699">
        <w:rPr>
          <w:lang w:val="sl-SI"/>
        </w:rPr>
        <w:t>.</w:t>
      </w:r>
    </w:p>
    <w:p w14:paraId="3024A057" w14:textId="77777777" w:rsidR="007564F3" w:rsidRPr="00D54699" w:rsidRDefault="007564F3" w:rsidP="00D02AE3">
      <w:pPr>
        <w:pStyle w:val="MMText"/>
        <w:spacing w:line="360" w:lineRule="auto"/>
        <w:ind w:right="730"/>
        <w:jc w:val="both"/>
        <w:rPr>
          <w:lang w:val="sl-SI"/>
        </w:rPr>
      </w:pPr>
    </w:p>
    <w:p w14:paraId="082809BE" w14:textId="5B8B3BF5" w:rsidR="00842548" w:rsidRPr="00D54699" w:rsidRDefault="00853E52" w:rsidP="00D02AE3">
      <w:pPr>
        <w:pStyle w:val="MMText"/>
        <w:spacing w:line="360" w:lineRule="auto"/>
        <w:ind w:right="730"/>
        <w:jc w:val="both"/>
        <w:rPr>
          <w:b/>
          <w:lang w:val="sl-SI"/>
        </w:rPr>
      </w:pPr>
      <w:r w:rsidRPr="00D54699">
        <w:rPr>
          <w:b/>
          <w:lang w:val="sl-SI"/>
        </w:rPr>
        <w:t>Upravljanje obisk</w:t>
      </w:r>
      <w:r w:rsidR="00943260" w:rsidRPr="00D54699">
        <w:rPr>
          <w:b/>
          <w:lang w:val="sl-SI"/>
        </w:rPr>
        <w:t>ovalcev</w:t>
      </w:r>
      <w:r w:rsidRPr="00D54699">
        <w:rPr>
          <w:b/>
          <w:lang w:val="sl-SI"/>
        </w:rPr>
        <w:t xml:space="preserve"> in </w:t>
      </w:r>
      <w:r w:rsidR="00943260" w:rsidRPr="00D54699">
        <w:rPr>
          <w:b/>
          <w:lang w:val="sl-SI"/>
        </w:rPr>
        <w:t xml:space="preserve">parkirišč </w:t>
      </w:r>
      <w:r w:rsidRPr="00D54699">
        <w:rPr>
          <w:b/>
          <w:lang w:val="sl-SI"/>
        </w:rPr>
        <w:t>parkovnega prostora</w:t>
      </w:r>
    </w:p>
    <w:p w14:paraId="030A733A" w14:textId="06DF83BA" w:rsidR="007564F3" w:rsidRPr="00D54699" w:rsidRDefault="00853E52" w:rsidP="00D02AE3">
      <w:pPr>
        <w:pStyle w:val="MMText"/>
        <w:spacing w:line="360" w:lineRule="auto"/>
        <w:ind w:right="730"/>
        <w:jc w:val="both"/>
        <w:rPr>
          <w:lang w:val="sl-SI"/>
        </w:rPr>
      </w:pPr>
      <w:r w:rsidRPr="00D54699">
        <w:rPr>
          <w:lang w:val="sl-SI"/>
        </w:rPr>
        <w:t>Vprašanja in izzivi</w:t>
      </w:r>
      <w:r w:rsidR="00E85532" w:rsidRPr="00D54699">
        <w:rPr>
          <w:lang w:val="sl-SI"/>
        </w:rPr>
        <w:t>, s katerimi se soočajo</w:t>
      </w:r>
      <w:r w:rsidRPr="00D54699">
        <w:rPr>
          <w:lang w:val="sl-SI"/>
        </w:rPr>
        <w:t xml:space="preserve"> v avstrijski pilotni regiji Naravni park Tirolski Lech</w:t>
      </w:r>
      <w:r w:rsidR="00E85532" w:rsidRPr="00D54699">
        <w:rPr>
          <w:lang w:val="sl-SI"/>
        </w:rPr>
        <w:t>,</w:t>
      </w:r>
      <w:r w:rsidRPr="00D54699">
        <w:rPr>
          <w:lang w:val="sl-SI"/>
        </w:rPr>
        <w:t xml:space="preserve"> so različni: vpliv vodnih športov na </w:t>
      </w:r>
      <w:r w:rsidR="00E85532" w:rsidRPr="00D54699">
        <w:rPr>
          <w:lang w:val="sl-SI"/>
        </w:rPr>
        <w:t xml:space="preserve">rečni </w:t>
      </w:r>
      <w:r w:rsidRPr="00D54699">
        <w:rPr>
          <w:lang w:val="sl-SI"/>
        </w:rPr>
        <w:t xml:space="preserve">sistem divjih </w:t>
      </w:r>
      <w:r w:rsidR="00E85532" w:rsidRPr="00D54699">
        <w:rPr>
          <w:lang w:val="sl-SI"/>
        </w:rPr>
        <w:t>voda</w:t>
      </w:r>
      <w:r w:rsidRPr="00D54699">
        <w:rPr>
          <w:lang w:val="sl-SI"/>
        </w:rPr>
        <w:t xml:space="preserve">, mobilnost, </w:t>
      </w:r>
      <w:r w:rsidR="00E85532" w:rsidRPr="00D54699">
        <w:rPr>
          <w:lang w:val="sl-SI"/>
        </w:rPr>
        <w:t>izraziti</w:t>
      </w:r>
      <w:r w:rsidRPr="00D54699">
        <w:rPr>
          <w:lang w:val="sl-SI"/>
        </w:rPr>
        <w:t xml:space="preserve"> pritisk</w:t>
      </w:r>
      <w:r w:rsidR="00E85532" w:rsidRPr="00D54699">
        <w:rPr>
          <w:lang w:val="sl-SI"/>
        </w:rPr>
        <w:t>i turističnih tokov na naravno okolje</w:t>
      </w:r>
      <w:r w:rsidRPr="00D54699">
        <w:rPr>
          <w:lang w:val="sl-SI"/>
        </w:rPr>
        <w:t xml:space="preserve">, spremljanje, ozaveščanje in komunikacija. </w:t>
      </w:r>
      <w:r w:rsidR="00E85532" w:rsidRPr="00D54699">
        <w:rPr>
          <w:lang w:val="sl-SI"/>
        </w:rPr>
        <w:t>»</w:t>
      </w:r>
      <w:r w:rsidRPr="00D54699">
        <w:rPr>
          <w:lang w:val="sl-SI"/>
        </w:rPr>
        <w:t xml:space="preserve">Samo oblikovanje ponudbe </w:t>
      </w:r>
      <w:r w:rsidR="00E85532" w:rsidRPr="00D54699">
        <w:rPr>
          <w:lang w:val="sl-SI"/>
        </w:rPr>
        <w:t>ne more zadostovati</w:t>
      </w:r>
      <w:r w:rsidRPr="00D54699">
        <w:rPr>
          <w:lang w:val="sl-SI"/>
        </w:rPr>
        <w:t xml:space="preserve"> </w:t>
      </w:r>
      <w:r w:rsidR="00E85532" w:rsidRPr="00D54699">
        <w:rPr>
          <w:lang w:val="sl-SI"/>
        </w:rPr>
        <w:t>–</w:t>
      </w:r>
      <w:r w:rsidRPr="00D54699">
        <w:rPr>
          <w:lang w:val="sl-SI"/>
        </w:rPr>
        <w:t xml:space="preserve"> kakovost ponujenih ukrepov je treba nenehno spremljati, da bi ugotovili, ali </w:t>
      </w:r>
      <w:r w:rsidR="00943260" w:rsidRPr="00D54699">
        <w:rPr>
          <w:lang w:val="sl-SI"/>
        </w:rPr>
        <w:t xml:space="preserve">uspešno </w:t>
      </w:r>
      <w:r w:rsidRPr="00D54699">
        <w:rPr>
          <w:lang w:val="sl-SI"/>
        </w:rPr>
        <w:t>delujejo,</w:t>
      </w:r>
      <w:r w:rsidR="00E85532" w:rsidRPr="00D54699">
        <w:rPr>
          <w:lang w:val="sl-SI"/>
        </w:rPr>
        <w:t>«</w:t>
      </w:r>
      <w:r w:rsidRPr="00D54699">
        <w:rPr>
          <w:lang w:val="sl-SI"/>
        </w:rPr>
        <w:t xml:space="preserve"> </w:t>
      </w:r>
      <w:r w:rsidR="00E85532" w:rsidRPr="00D54699">
        <w:rPr>
          <w:lang w:val="sl-SI"/>
        </w:rPr>
        <w:t xml:space="preserve">je </w:t>
      </w:r>
      <w:r w:rsidR="00D02AE3" w:rsidRPr="00D54699">
        <w:rPr>
          <w:lang w:val="sl-SI"/>
        </w:rPr>
        <w:t>dejala</w:t>
      </w:r>
      <w:r w:rsidRPr="00D54699">
        <w:rPr>
          <w:lang w:val="sl-SI"/>
        </w:rPr>
        <w:t xml:space="preserve"> Eva-Maria Cattoen, koordinatorka pilotne regije. Zato je regionalna projektna skupina</w:t>
      </w:r>
      <w:r w:rsidR="00E85532" w:rsidRPr="00D54699">
        <w:rPr>
          <w:lang w:val="sl-SI"/>
        </w:rPr>
        <w:t>,</w:t>
      </w:r>
      <w:r w:rsidR="00943260" w:rsidRPr="00D54699">
        <w:rPr>
          <w:lang w:val="sl-SI"/>
        </w:rPr>
        <w:t xml:space="preserve"> ki jo vodi</w:t>
      </w:r>
      <w:r w:rsidRPr="00D54699">
        <w:rPr>
          <w:lang w:val="sl-SI"/>
        </w:rPr>
        <w:t xml:space="preserve"> Ev</w:t>
      </w:r>
      <w:r w:rsidR="00E85532" w:rsidRPr="00D54699">
        <w:rPr>
          <w:lang w:val="sl-SI"/>
        </w:rPr>
        <w:t>a</w:t>
      </w:r>
      <w:r w:rsidRPr="00D54699">
        <w:rPr>
          <w:lang w:val="sl-SI"/>
        </w:rPr>
        <w:t>-Marij</w:t>
      </w:r>
      <w:r w:rsidR="00E85532" w:rsidRPr="00D54699">
        <w:rPr>
          <w:lang w:val="sl-SI"/>
        </w:rPr>
        <w:t>a</w:t>
      </w:r>
      <w:r w:rsidRPr="00D54699">
        <w:rPr>
          <w:lang w:val="sl-SI"/>
        </w:rPr>
        <w:t xml:space="preserve"> Cattoen</w:t>
      </w:r>
      <w:r w:rsidR="00E85532" w:rsidRPr="00D54699">
        <w:rPr>
          <w:lang w:val="sl-SI"/>
        </w:rPr>
        <w:t>,</w:t>
      </w:r>
      <w:r w:rsidRPr="00D54699">
        <w:rPr>
          <w:lang w:val="sl-SI"/>
        </w:rPr>
        <w:t xml:space="preserve"> razvila koncept upravljanja obiskovalcev</w:t>
      </w:r>
      <w:r w:rsidR="00E85532" w:rsidRPr="00D54699">
        <w:rPr>
          <w:lang w:val="sl-SI"/>
        </w:rPr>
        <w:t xml:space="preserve"> in</w:t>
      </w:r>
      <w:r w:rsidRPr="00D54699">
        <w:rPr>
          <w:lang w:val="sl-SI"/>
        </w:rPr>
        <w:t xml:space="preserve"> </w:t>
      </w:r>
      <w:r w:rsidR="00E85532" w:rsidRPr="00D54699">
        <w:rPr>
          <w:lang w:val="sl-SI"/>
        </w:rPr>
        <w:t>vzpostavila</w:t>
      </w:r>
      <w:r w:rsidRPr="00D54699">
        <w:rPr>
          <w:lang w:val="sl-SI"/>
        </w:rPr>
        <w:t xml:space="preserve"> usmerjevalno skupino</w:t>
      </w:r>
      <w:r w:rsidR="00E85532" w:rsidRPr="00D54699">
        <w:rPr>
          <w:lang w:val="sl-SI"/>
        </w:rPr>
        <w:t>,</w:t>
      </w:r>
      <w:r w:rsidRPr="00D54699">
        <w:rPr>
          <w:lang w:val="sl-SI"/>
        </w:rPr>
        <w:t xml:space="preserve"> načrtuje </w:t>
      </w:r>
      <w:r w:rsidR="00E85532" w:rsidRPr="00D54699">
        <w:rPr>
          <w:lang w:val="sl-SI"/>
        </w:rPr>
        <w:t xml:space="preserve">pa tudi </w:t>
      </w:r>
      <w:r w:rsidRPr="00D54699">
        <w:rPr>
          <w:lang w:val="sl-SI"/>
        </w:rPr>
        <w:t>povečanje človeških in finančnih virov</w:t>
      </w:r>
      <w:r w:rsidR="00D02AE3" w:rsidRPr="00D54699">
        <w:rPr>
          <w:lang w:val="sl-SI"/>
        </w:rPr>
        <w:t>, pridružile pa so se ji še</w:t>
      </w:r>
      <w:r w:rsidRPr="00D54699">
        <w:rPr>
          <w:lang w:val="sl-SI"/>
        </w:rPr>
        <w:t xml:space="preserve"> </w:t>
      </w:r>
      <w:r w:rsidR="00E85532" w:rsidRPr="00D54699">
        <w:rPr>
          <w:lang w:val="sl-SI"/>
        </w:rPr>
        <w:t xml:space="preserve">različne </w:t>
      </w:r>
      <w:r w:rsidRPr="00D54699">
        <w:rPr>
          <w:lang w:val="sl-SI"/>
        </w:rPr>
        <w:t xml:space="preserve">zainteresirane </w:t>
      </w:r>
      <w:r w:rsidR="00E85532" w:rsidRPr="00D54699">
        <w:rPr>
          <w:lang w:val="sl-SI"/>
        </w:rPr>
        <w:t>skupine</w:t>
      </w:r>
      <w:r w:rsidRPr="00D54699">
        <w:rPr>
          <w:lang w:val="sl-SI"/>
        </w:rPr>
        <w:t xml:space="preserve">, </w:t>
      </w:r>
      <w:r w:rsidR="00E85532" w:rsidRPr="00D54699">
        <w:rPr>
          <w:lang w:val="sl-SI"/>
        </w:rPr>
        <w:t xml:space="preserve">med njimi tudi </w:t>
      </w:r>
      <w:r w:rsidRPr="00D54699">
        <w:rPr>
          <w:lang w:val="sl-SI"/>
        </w:rPr>
        <w:t xml:space="preserve">lokalni ponudnik rafting </w:t>
      </w:r>
      <w:r w:rsidR="00E85532" w:rsidRPr="00D54699">
        <w:rPr>
          <w:lang w:val="sl-SI"/>
        </w:rPr>
        <w:t>izletov</w:t>
      </w:r>
      <w:r w:rsidRPr="00D54699">
        <w:rPr>
          <w:lang w:val="sl-SI"/>
        </w:rPr>
        <w:t xml:space="preserve"> </w:t>
      </w:r>
      <w:r w:rsidR="00943260" w:rsidRPr="00D54699">
        <w:rPr>
          <w:lang w:val="sl-SI"/>
        </w:rPr>
        <w:t xml:space="preserve">in </w:t>
      </w:r>
      <w:r w:rsidRPr="00D54699">
        <w:rPr>
          <w:lang w:val="sl-SI"/>
        </w:rPr>
        <w:t>gorska reševalna služba.</w:t>
      </w:r>
    </w:p>
    <w:p w14:paraId="62299CAE" w14:textId="77777777" w:rsidR="00E85532" w:rsidRPr="00D54699" w:rsidRDefault="00E85532" w:rsidP="00D02AE3">
      <w:pPr>
        <w:pStyle w:val="MMText"/>
        <w:spacing w:line="360" w:lineRule="auto"/>
        <w:ind w:right="730"/>
        <w:jc w:val="both"/>
        <w:rPr>
          <w:lang w:val="sl-SI"/>
        </w:rPr>
      </w:pPr>
    </w:p>
    <w:p w14:paraId="42F32A33" w14:textId="248D959B" w:rsidR="00B031C3" w:rsidRPr="00D54699" w:rsidRDefault="00853E52" w:rsidP="00D02AE3">
      <w:pPr>
        <w:pStyle w:val="MMText"/>
        <w:spacing w:line="360" w:lineRule="auto"/>
        <w:ind w:right="730"/>
        <w:jc w:val="both"/>
        <w:rPr>
          <w:lang w:val="sl-SI"/>
        </w:rPr>
      </w:pPr>
      <w:r w:rsidRPr="00D54699">
        <w:rPr>
          <w:lang w:val="sl-SI"/>
        </w:rPr>
        <w:t xml:space="preserve">Nemška pilotna regija Bad Reichenhall se je </w:t>
      </w:r>
      <w:r w:rsidR="00473EB7" w:rsidRPr="00D54699">
        <w:rPr>
          <w:lang w:val="sl-SI"/>
        </w:rPr>
        <w:t xml:space="preserve">v projektu </w:t>
      </w:r>
      <w:r w:rsidRPr="00D54699">
        <w:rPr>
          <w:lang w:val="sl-SI"/>
        </w:rPr>
        <w:t xml:space="preserve">osredotočila na mobilnost, saj kraj spominja na </w:t>
      </w:r>
      <w:r w:rsidR="00473EB7" w:rsidRPr="00D54699">
        <w:rPr>
          <w:lang w:val="sl-SI"/>
        </w:rPr>
        <w:t>‚</w:t>
      </w:r>
      <w:r w:rsidR="00084E8C" w:rsidRPr="00D54699">
        <w:rPr>
          <w:lang w:val="sl-SI"/>
        </w:rPr>
        <w:t>šivankino uho</w:t>
      </w:r>
      <w:r w:rsidR="00473EB7" w:rsidRPr="00D54699">
        <w:rPr>
          <w:lang w:val="sl-SI"/>
        </w:rPr>
        <w:t>‘</w:t>
      </w:r>
      <w:r w:rsidR="00084E8C" w:rsidRPr="00D54699">
        <w:rPr>
          <w:lang w:val="sl-SI"/>
        </w:rPr>
        <w:t xml:space="preserve">, </w:t>
      </w:r>
      <w:r w:rsidR="00943260" w:rsidRPr="00D54699">
        <w:rPr>
          <w:lang w:val="sl-SI"/>
        </w:rPr>
        <w:t xml:space="preserve">skozi katero </w:t>
      </w:r>
      <w:r w:rsidR="00084E8C" w:rsidRPr="00D54699">
        <w:rPr>
          <w:lang w:val="sl-SI"/>
        </w:rPr>
        <w:t>vodi</w:t>
      </w:r>
      <w:r w:rsidRPr="00D54699">
        <w:rPr>
          <w:lang w:val="sl-SI"/>
        </w:rPr>
        <w:t xml:space="preserve"> </w:t>
      </w:r>
      <w:r w:rsidR="00943260" w:rsidRPr="00D54699">
        <w:rPr>
          <w:lang w:val="sl-SI"/>
        </w:rPr>
        <w:t xml:space="preserve">pot </w:t>
      </w:r>
      <w:r w:rsidR="00084E8C" w:rsidRPr="00D54699">
        <w:rPr>
          <w:lang w:val="sl-SI"/>
        </w:rPr>
        <w:t>do priljubljenih turističnih</w:t>
      </w:r>
      <w:r w:rsidRPr="00D54699">
        <w:rPr>
          <w:lang w:val="sl-SI"/>
        </w:rPr>
        <w:t xml:space="preserve"> točk, kot </w:t>
      </w:r>
      <w:r w:rsidR="00473EB7" w:rsidRPr="00D54699">
        <w:rPr>
          <w:lang w:val="sl-SI"/>
        </w:rPr>
        <w:t xml:space="preserve">sta </w:t>
      </w:r>
      <w:r w:rsidR="00084E8C" w:rsidRPr="00D54699">
        <w:rPr>
          <w:lang w:val="sl-SI"/>
        </w:rPr>
        <w:t xml:space="preserve">jezero </w:t>
      </w:r>
      <w:r w:rsidRPr="00D54699">
        <w:rPr>
          <w:lang w:val="sl-SI"/>
        </w:rPr>
        <w:t xml:space="preserve">Thumsee </w:t>
      </w:r>
      <w:r w:rsidR="00084E8C" w:rsidRPr="00D54699">
        <w:rPr>
          <w:lang w:val="sl-SI"/>
        </w:rPr>
        <w:t xml:space="preserve">ali </w:t>
      </w:r>
      <w:r w:rsidRPr="00D54699">
        <w:rPr>
          <w:lang w:val="sl-SI"/>
        </w:rPr>
        <w:t>Nonner Oberland</w:t>
      </w:r>
      <w:r w:rsidR="00084E8C" w:rsidRPr="00D54699">
        <w:rPr>
          <w:lang w:val="sl-SI"/>
        </w:rPr>
        <w:t>,</w:t>
      </w:r>
      <w:r w:rsidRPr="00D54699">
        <w:rPr>
          <w:lang w:val="sl-SI"/>
        </w:rPr>
        <w:t xml:space="preserve"> </w:t>
      </w:r>
      <w:r w:rsidR="00080601" w:rsidRPr="00D54699">
        <w:rPr>
          <w:lang w:val="sl-SI"/>
        </w:rPr>
        <w:t xml:space="preserve">ki sta </w:t>
      </w:r>
      <w:r w:rsidRPr="00D54699">
        <w:rPr>
          <w:lang w:val="sl-SI"/>
        </w:rPr>
        <w:t>priljubljen</w:t>
      </w:r>
      <w:r w:rsidR="00084E8C" w:rsidRPr="00D54699">
        <w:rPr>
          <w:lang w:val="sl-SI"/>
        </w:rPr>
        <w:t>i</w:t>
      </w:r>
      <w:r w:rsidRPr="00D54699">
        <w:rPr>
          <w:lang w:val="sl-SI"/>
        </w:rPr>
        <w:t xml:space="preserve"> izhodišč</w:t>
      </w:r>
      <w:r w:rsidR="00084E8C" w:rsidRPr="00D54699">
        <w:rPr>
          <w:lang w:val="sl-SI"/>
        </w:rPr>
        <w:t>i</w:t>
      </w:r>
      <w:r w:rsidRPr="00D54699">
        <w:rPr>
          <w:lang w:val="sl-SI"/>
        </w:rPr>
        <w:t xml:space="preserve"> za pohodniške ture. </w:t>
      </w:r>
      <w:r w:rsidR="00080601" w:rsidRPr="00D54699">
        <w:rPr>
          <w:lang w:val="sl-SI"/>
        </w:rPr>
        <w:t>O</w:t>
      </w:r>
      <w:r w:rsidRPr="00D54699">
        <w:rPr>
          <w:lang w:val="sl-SI"/>
        </w:rPr>
        <w:t xml:space="preserve">d leta 2023 </w:t>
      </w:r>
      <w:r w:rsidR="00912AB9" w:rsidRPr="00D54699">
        <w:rPr>
          <w:lang w:val="sl-SI"/>
        </w:rPr>
        <w:t xml:space="preserve">naj bi </w:t>
      </w:r>
      <w:r w:rsidRPr="00D54699">
        <w:rPr>
          <w:lang w:val="sl-SI"/>
        </w:rPr>
        <w:t xml:space="preserve">regijo razbremenili </w:t>
      </w:r>
      <w:r w:rsidR="00080601" w:rsidRPr="00D54699">
        <w:rPr>
          <w:lang w:val="sl-SI"/>
        </w:rPr>
        <w:t xml:space="preserve">z uvedbo </w:t>
      </w:r>
      <w:r w:rsidRPr="00D54699">
        <w:rPr>
          <w:lang w:val="sl-SI"/>
        </w:rPr>
        <w:t>sistem</w:t>
      </w:r>
      <w:r w:rsidR="00080601" w:rsidRPr="00D54699">
        <w:rPr>
          <w:lang w:val="sl-SI"/>
        </w:rPr>
        <w:t>ov</w:t>
      </w:r>
      <w:r w:rsidRPr="00D54699">
        <w:rPr>
          <w:lang w:val="sl-SI"/>
        </w:rPr>
        <w:t xml:space="preserve"> </w:t>
      </w:r>
      <w:r w:rsidR="00080601" w:rsidRPr="00D54699">
        <w:rPr>
          <w:lang w:val="sl-SI"/>
        </w:rPr>
        <w:t>za pametno</w:t>
      </w:r>
      <w:r w:rsidRPr="00D54699">
        <w:rPr>
          <w:lang w:val="sl-SI"/>
        </w:rPr>
        <w:t xml:space="preserve"> upravljanje parkir</w:t>
      </w:r>
      <w:r w:rsidR="00080601" w:rsidRPr="00D54699">
        <w:rPr>
          <w:lang w:val="sl-SI"/>
        </w:rPr>
        <w:t>išč</w:t>
      </w:r>
      <w:r w:rsidRPr="00D54699">
        <w:rPr>
          <w:lang w:val="sl-SI"/>
        </w:rPr>
        <w:t xml:space="preserve"> in digitalno usmerjanje parkira</w:t>
      </w:r>
      <w:r w:rsidR="00084E8C" w:rsidRPr="00D54699">
        <w:rPr>
          <w:lang w:val="sl-SI"/>
        </w:rPr>
        <w:t xml:space="preserve">nja, </w:t>
      </w:r>
      <w:r w:rsidR="00080601" w:rsidRPr="00D54699">
        <w:rPr>
          <w:lang w:val="sl-SI"/>
        </w:rPr>
        <w:t>tako da</w:t>
      </w:r>
      <w:r w:rsidR="00084E8C" w:rsidRPr="00D54699">
        <w:rPr>
          <w:lang w:val="sl-SI"/>
        </w:rPr>
        <w:t xml:space="preserve"> bi se lahko obiskovalci </w:t>
      </w:r>
      <w:r w:rsidRPr="00D54699">
        <w:rPr>
          <w:lang w:val="sl-SI"/>
        </w:rPr>
        <w:t>znotraj regije vnaprej seznanili s številom in možnost</w:t>
      </w:r>
      <w:r w:rsidR="00943260" w:rsidRPr="00D54699">
        <w:rPr>
          <w:lang w:val="sl-SI"/>
        </w:rPr>
        <w:t>m</w:t>
      </w:r>
      <w:r w:rsidRPr="00D54699">
        <w:rPr>
          <w:lang w:val="sl-SI"/>
        </w:rPr>
        <w:t xml:space="preserve">i parkiranja. </w:t>
      </w:r>
      <w:r w:rsidR="00080601" w:rsidRPr="00D54699">
        <w:rPr>
          <w:lang w:val="sl-SI"/>
        </w:rPr>
        <w:t>»</w:t>
      </w:r>
      <w:r w:rsidRPr="00D54699">
        <w:rPr>
          <w:lang w:val="sl-SI"/>
        </w:rPr>
        <w:t xml:space="preserve">Samo upravljanje parkirišč ne zadostuje, </w:t>
      </w:r>
      <w:r w:rsidR="00084E8C" w:rsidRPr="00D54699">
        <w:rPr>
          <w:lang w:val="sl-SI"/>
        </w:rPr>
        <w:t xml:space="preserve">saj </w:t>
      </w:r>
      <w:r w:rsidRPr="00D54699">
        <w:rPr>
          <w:lang w:val="sl-SI"/>
        </w:rPr>
        <w:t xml:space="preserve">je </w:t>
      </w:r>
      <w:r w:rsidR="00F3706B" w:rsidRPr="00D54699">
        <w:rPr>
          <w:lang w:val="sl-SI"/>
        </w:rPr>
        <w:t>mišljeno le kot premostitev za obdobje, dokler ne bo vzpostavljena trajnostna mobilnost,</w:t>
      </w:r>
      <w:r w:rsidR="00080601" w:rsidRPr="00D54699">
        <w:rPr>
          <w:lang w:val="sl-SI"/>
        </w:rPr>
        <w:t>«</w:t>
      </w:r>
      <w:r w:rsidR="00F3706B" w:rsidRPr="00D54699">
        <w:rPr>
          <w:lang w:val="sl-SI"/>
        </w:rPr>
        <w:t xml:space="preserve"> </w:t>
      </w:r>
      <w:r w:rsidR="00080601" w:rsidRPr="00D54699">
        <w:rPr>
          <w:lang w:val="sl-SI"/>
        </w:rPr>
        <w:t>je dejala</w:t>
      </w:r>
      <w:r w:rsidRPr="00D54699">
        <w:rPr>
          <w:lang w:val="sl-SI"/>
        </w:rPr>
        <w:t xml:space="preserve"> </w:t>
      </w:r>
      <w:r w:rsidR="00B91D67" w:rsidRPr="00B91D67">
        <w:rPr>
          <w:lang w:val="sl-SI"/>
        </w:rPr>
        <w:t>Kathrin Holstein</w:t>
      </w:r>
      <w:r w:rsidRPr="00D54699">
        <w:rPr>
          <w:lang w:val="sl-SI"/>
        </w:rPr>
        <w:t>, koordinatorka pilotne regije</w:t>
      </w:r>
      <w:r w:rsidR="00080601" w:rsidRPr="00D54699">
        <w:rPr>
          <w:lang w:val="sl-SI"/>
        </w:rPr>
        <w:t>,</w:t>
      </w:r>
      <w:r w:rsidRPr="00D54699">
        <w:rPr>
          <w:lang w:val="sl-SI"/>
        </w:rPr>
        <w:t xml:space="preserve"> </w:t>
      </w:r>
      <w:r w:rsidR="00416FCC">
        <w:rPr>
          <w:lang w:val="sl-SI"/>
        </w:rPr>
        <w:t>»</w:t>
      </w:r>
      <w:r w:rsidR="00080601" w:rsidRPr="00D54699">
        <w:rPr>
          <w:lang w:val="sl-SI"/>
        </w:rPr>
        <w:t>zato je treba u</w:t>
      </w:r>
      <w:r w:rsidRPr="00D54699">
        <w:rPr>
          <w:lang w:val="sl-SI"/>
        </w:rPr>
        <w:t xml:space="preserve">stvariti možnosti za </w:t>
      </w:r>
      <w:r w:rsidR="00080601" w:rsidRPr="00D54699">
        <w:rPr>
          <w:lang w:val="sl-SI"/>
        </w:rPr>
        <w:t xml:space="preserve">potovanja </w:t>
      </w:r>
      <w:r w:rsidRPr="00D54699">
        <w:rPr>
          <w:lang w:val="sl-SI"/>
        </w:rPr>
        <w:t>brez avtomobila.</w:t>
      </w:r>
      <w:r w:rsidR="00080601" w:rsidRPr="00D54699">
        <w:rPr>
          <w:lang w:val="sl-SI"/>
        </w:rPr>
        <w:t>«</w:t>
      </w:r>
      <w:r w:rsidRPr="00D54699">
        <w:rPr>
          <w:lang w:val="sl-SI"/>
        </w:rPr>
        <w:t xml:space="preserve"> Na delavnici so bile zato predstavljene možnosti za trajnostno mobilnost v regiji</w:t>
      </w:r>
      <w:r w:rsidR="00E85532" w:rsidRPr="00D54699">
        <w:rPr>
          <w:lang w:val="sl-SI"/>
        </w:rPr>
        <w:t>, kot so uporaba</w:t>
      </w:r>
      <w:r w:rsidRPr="00D54699">
        <w:rPr>
          <w:lang w:val="sl-SI"/>
        </w:rPr>
        <w:t xml:space="preserve"> </w:t>
      </w:r>
      <w:r w:rsidR="00E85532" w:rsidRPr="00D54699">
        <w:rPr>
          <w:lang w:val="sl-SI"/>
        </w:rPr>
        <w:t>e</w:t>
      </w:r>
      <w:r w:rsidRPr="00D54699">
        <w:rPr>
          <w:lang w:val="sl-SI"/>
        </w:rPr>
        <w:t xml:space="preserve">-koles, </w:t>
      </w:r>
      <w:r w:rsidR="00F3706B" w:rsidRPr="00D54699">
        <w:rPr>
          <w:lang w:val="sl-SI"/>
        </w:rPr>
        <w:t xml:space="preserve">izmenični </w:t>
      </w:r>
      <w:r w:rsidRPr="00D54699">
        <w:rPr>
          <w:lang w:val="sl-SI"/>
        </w:rPr>
        <w:t xml:space="preserve">prevozi, </w:t>
      </w:r>
      <w:r w:rsidR="00F3706B" w:rsidRPr="00D54699">
        <w:rPr>
          <w:lang w:val="sl-SI"/>
        </w:rPr>
        <w:t>souporaba avtomobila</w:t>
      </w:r>
      <w:r w:rsidR="00E85532" w:rsidRPr="00D54699">
        <w:rPr>
          <w:lang w:val="sl-SI"/>
        </w:rPr>
        <w:t xml:space="preserve"> </w:t>
      </w:r>
      <w:r w:rsidRPr="00D54699">
        <w:rPr>
          <w:lang w:val="sl-SI"/>
        </w:rPr>
        <w:t>in širitev kolesarske infrastrukture</w:t>
      </w:r>
      <w:r w:rsidR="00F3706B" w:rsidRPr="00D54699">
        <w:rPr>
          <w:lang w:val="sl-SI"/>
        </w:rPr>
        <w:t>.</w:t>
      </w:r>
    </w:p>
    <w:p w14:paraId="05A6ADDE" w14:textId="77777777" w:rsidR="00A955D2" w:rsidRPr="00D54699" w:rsidRDefault="00A955D2" w:rsidP="00D02AE3">
      <w:pPr>
        <w:pStyle w:val="MMText"/>
        <w:spacing w:line="360" w:lineRule="auto"/>
        <w:ind w:right="730"/>
        <w:jc w:val="both"/>
        <w:rPr>
          <w:lang w:val="sl-SI"/>
        </w:rPr>
      </w:pPr>
    </w:p>
    <w:p w14:paraId="6668BEC4" w14:textId="11AA73CF" w:rsidR="00F92855" w:rsidRPr="00D54699" w:rsidRDefault="00084E8C" w:rsidP="00D02AE3">
      <w:pPr>
        <w:pStyle w:val="MMText"/>
        <w:spacing w:line="360" w:lineRule="auto"/>
        <w:ind w:right="730"/>
        <w:jc w:val="both"/>
        <w:rPr>
          <w:lang w:val="sl-SI"/>
        </w:rPr>
      </w:pPr>
      <w:r w:rsidRPr="00D54699">
        <w:rPr>
          <w:i/>
          <w:lang w:val="sl-SI"/>
        </w:rPr>
        <w:t>speciAlps2</w:t>
      </w:r>
      <w:r w:rsidRPr="00D54699">
        <w:rPr>
          <w:lang w:val="sl-SI"/>
        </w:rPr>
        <w:t xml:space="preserve"> se </w:t>
      </w:r>
      <w:r w:rsidR="006518D3" w:rsidRPr="00D54699">
        <w:rPr>
          <w:lang w:val="sl-SI"/>
        </w:rPr>
        <w:t>izteče</w:t>
      </w:r>
      <w:r w:rsidRPr="00D54699">
        <w:rPr>
          <w:lang w:val="sl-SI"/>
        </w:rPr>
        <w:t xml:space="preserve"> </w:t>
      </w:r>
      <w:r w:rsidR="006518D3" w:rsidRPr="00D54699">
        <w:rPr>
          <w:lang w:val="sl-SI"/>
        </w:rPr>
        <w:t xml:space="preserve">v letu </w:t>
      </w:r>
      <w:r w:rsidRPr="00D54699">
        <w:rPr>
          <w:lang w:val="sl-SI"/>
        </w:rPr>
        <w:t xml:space="preserve">2022, ideje za </w:t>
      </w:r>
      <w:r w:rsidR="006518D3" w:rsidRPr="00D54699">
        <w:rPr>
          <w:lang w:val="sl-SI"/>
        </w:rPr>
        <w:t>nove</w:t>
      </w:r>
      <w:r w:rsidRPr="00D54699">
        <w:rPr>
          <w:lang w:val="sl-SI"/>
        </w:rPr>
        <w:t xml:space="preserve"> projekte </w:t>
      </w:r>
      <w:r w:rsidR="006518D3" w:rsidRPr="00D54699">
        <w:rPr>
          <w:lang w:val="sl-SI"/>
        </w:rPr>
        <w:t xml:space="preserve">pa se </w:t>
      </w:r>
      <w:r w:rsidRPr="00D54699">
        <w:rPr>
          <w:lang w:val="sl-SI"/>
        </w:rPr>
        <w:t xml:space="preserve">že </w:t>
      </w:r>
      <w:r w:rsidR="006518D3" w:rsidRPr="00D54699">
        <w:rPr>
          <w:lang w:val="sl-SI"/>
        </w:rPr>
        <w:t>pripravljajo</w:t>
      </w:r>
      <w:r w:rsidRPr="00D54699">
        <w:rPr>
          <w:lang w:val="sl-SI"/>
        </w:rPr>
        <w:t>. Predvideva</w:t>
      </w:r>
      <w:r w:rsidR="006518D3" w:rsidRPr="00D54699">
        <w:rPr>
          <w:lang w:val="sl-SI"/>
        </w:rPr>
        <w:t>ti je mogoče</w:t>
      </w:r>
      <w:r w:rsidRPr="00D54699">
        <w:rPr>
          <w:lang w:val="sl-SI"/>
        </w:rPr>
        <w:t xml:space="preserve">, da bo naravni prostor </w:t>
      </w:r>
      <w:r w:rsidR="006518D3" w:rsidRPr="00D54699">
        <w:rPr>
          <w:lang w:val="sl-SI"/>
        </w:rPr>
        <w:t xml:space="preserve">v prihodnje izpostavljen še večjim </w:t>
      </w:r>
      <w:r w:rsidR="006518D3" w:rsidRPr="00D54699">
        <w:rPr>
          <w:lang w:val="sl-SI"/>
        </w:rPr>
        <w:lastRenderedPageBreak/>
        <w:t>pritiskom</w:t>
      </w:r>
      <w:r w:rsidRPr="00D54699">
        <w:rPr>
          <w:lang w:val="sl-SI"/>
        </w:rPr>
        <w:t xml:space="preserve">, </w:t>
      </w:r>
      <w:r w:rsidR="006518D3" w:rsidRPr="00D54699">
        <w:rPr>
          <w:lang w:val="sl-SI"/>
        </w:rPr>
        <w:t>denimo</w:t>
      </w:r>
      <w:r w:rsidRPr="00D54699">
        <w:rPr>
          <w:lang w:val="sl-SI"/>
        </w:rPr>
        <w:t xml:space="preserve"> zaradi podnebne krize, </w:t>
      </w:r>
      <w:r w:rsidR="006518D3" w:rsidRPr="00D54699">
        <w:rPr>
          <w:lang w:val="sl-SI"/>
        </w:rPr>
        <w:t xml:space="preserve">zato </w:t>
      </w:r>
      <w:r w:rsidRPr="00D54699">
        <w:rPr>
          <w:lang w:val="sl-SI"/>
        </w:rPr>
        <w:t>vodja projekta Magdalena Holzer</w:t>
      </w:r>
      <w:r w:rsidR="006518D3" w:rsidRPr="00D54699">
        <w:rPr>
          <w:lang w:val="sl-SI"/>
        </w:rPr>
        <w:t xml:space="preserve"> opozarja</w:t>
      </w:r>
      <w:r w:rsidRPr="00D54699">
        <w:rPr>
          <w:lang w:val="sl-SI"/>
        </w:rPr>
        <w:t xml:space="preserve">: </w:t>
      </w:r>
      <w:r w:rsidR="006518D3" w:rsidRPr="00D54699">
        <w:rPr>
          <w:lang w:val="sl-SI"/>
        </w:rPr>
        <w:t>»</w:t>
      </w:r>
      <w:r w:rsidRPr="00D54699">
        <w:rPr>
          <w:lang w:val="sl-SI"/>
        </w:rPr>
        <w:t xml:space="preserve">Pobud, kot je </w:t>
      </w:r>
      <w:r w:rsidRPr="00D54699">
        <w:rPr>
          <w:i/>
          <w:lang w:val="sl-SI"/>
        </w:rPr>
        <w:t>speciAlps2</w:t>
      </w:r>
      <w:r w:rsidRPr="00D54699">
        <w:rPr>
          <w:lang w:val="sl-SI"/>
        </w:rPr>
        <w:t xml:space="preserve">, </w:t>
      </w:r>
      <w:r w:rsidR="005D08C2" w:rsidRPr="00D54699">
        <w:rPr>
          <w:lang w:val="sl-SI"/>
        </w:rPr>
        <w:t xml:space="preserve">nikoli </w:t>
      </w:r>
      <w:r w:rsidRPr="00D54699">
        <w:rPr>
          <w:lang w:val="sl-SI"/>
        </w:rPr>
        <w:t xml:space="preserve">ne more biti </w:t>
      </w:r>
      <w:r w:rsidR="006518D3" w:rsidRPr="00D54699">
        <w:rPr>
          <w:lang w:val="sl-SI"/>
        </w:rPr>
        <w:t>preveč –</w:t>
      </w:r>
      <w:r w:rsidR="00080601" w:rsidRPr="00D54699">
        <w:rPr>
          <w:lang w:val="sl-SI"/>
        </w:rPr>
        <w:t xml:space="preserve"> </w:t>
      </w:r>
      <w:r w:rsidRPr="00D54699">
        <w:rPr>
          <w:lang w:val="sl-SI"/>
        </w:rPr>
        <w:t xml:space="preserve">še naprej </w:t>
      </w:r>
      <w:r w:rsidR="00080601" w:rsidRPr="00D54699">
        <w:rPr>
          <w:lang w:val="sl-SI"/>
        </w:rPr>
        <w:t xml:space="preserve">želimo namreč turistični oz. rekreacijski obisk ohraniti na </w:t>
      </w:r>
      <w:r w:rsidRPr="00D54699">
        <w:rPr>
          <w:lang w:val="sl-SI"/>
        </w:rPr>
        <w:t>kakovostn</w:t>
      </w:r>
      <w:r w:rsidR="00080601" w:rsidRPr="00D54699">
        <w:rPr>
          <w:lang w:val="sl-SI"/>
        </w:rPr>
        <w:t>i ravni, obenem pa na vsealpski ravni še okrepiti dejavnosti vzajemnega učenja</w:t>
      </w:r>
      <w:r w:rsidR="00912AB9" w:rsidRPr="00D54699">
        <w:rPr>
          <w:lang w:val="sl-SI"/>
        </w:rPr>
        <w:t>.</w:t>
      </w:r>
    </w:p>
    <w:p w14:paraId="5B6B49FB" w14:textId="77777777" w:rsidR="008D5418" w:rsidRPr="00D54699" w:rsidRDefault="008D5418" w:rsidP="00D02AE3">
      <w:pPr>
        <w:spacing w:line="360" w:lineRule="auto"/>
        <w:ind w:right="730"/>
        <w:jc w:val="both"/>
      </w:pPr>
    </w:p>
    <w:p w14:paraId="3E0207C9" w14:textId="77777777" w:rsidR="008D5418" w:rsidRPr="00D54699" w:rsidRDefault="008D5418" w:rsidP="00D02AE3">
      <w:pPr>
        <w:pStyle w:val="MMText"/>
        <w:spacing w:line="360" w:lineRule="auto"/>
        <w:ind w:right="730"/>
        <w:jc w:val="both"/>
        <w:rPr>
          <w:lang w:val="sl-SI"/>
        </w:rPr>
      </w:pPr>
      <w:r w:rsidRPr="00D54699">
        <w:rPr>
          <w:lang w:val="sl-SI"/>
        </w:rPr>
        <w:t>Pod</w:t>
      </w:r>
      <w:r w:rsidR="00042B58" w:rsidRPr="00D54699">
        <w:rPr>
          <w:lang w:val="sl-SI"/>
        </w:rPr>
        <w:t>kasti</w:t>
      </w:r>
      <w:r w:rsidRPr="00D54699">
        <w:rPr>
          <w:lang w:val="sl-SI"/>
        </w:rPr>
        <w:t xml:space="preserve">: </w:t>
      </w:r>
    </w:p>
    <w:p w14:paraId="6EF18F8B" w14:textId="77777777" w:rsidR="008D5418" w:rsidRPr="00D54699" w:rsidRDefault="008D5418" w:rsidP="00D02AE3">
      <w:pPr>
        <w:pStyle w:val="MMText"/>
        <w:spacing w:line="360" w:lineRule="auto"/>
        <w:ind w:right="730"/>
        <w:jc w:val="both"/>
        <w:rPr>
          <w:lang w:val="sl-SI"/>
        </w:rPr>
      </w:pPr>
      <w:r w:rsidRPr="00D54699">
        <w:rPr>
          <w:lang w:val="sl-SI"/>
        </w:rPr>
        <w:t>#1 How to protect the Alps with your behavior! // The speciAlps2 Code of Conduct (</w:t>
      </w:r>
      <w:r w:rsidR="00187CFE" w:rsidRPr="00D54699">
        <w:rPr>
          <w:lang w:val="sl-SI"/>
        </w:rPr>
        <w:t>v angleščini</w:t>
      </w:r>
      <w:r w:rsidRPr="00D54699">
        <w:rPr>
          <w:lang w:val="sl-SI"/>
        </w:rPr>
        <w:t>)</w:t>
      </w:r>
    </w:p>
    <w:p w14:paraId="441CCC6B" w14:textId="7D801A75" w:rsidR="008D5418" w:rsidRPr="00D54699" w:rsidRDefault="008D5418" w:rsidP="00D02AE3">
      <w:pPr>
        <w:pStyle w:val="MMText"/>
        <w:spacing w:line="360" w:lineRule="auto"/>
        <w:ind w:right="730"/>
        <w:jc w:val="both"/>
        <w:rPr>
          <w:lang w:val="sl-SI"/>
        </w:rPr>
      </w:pPr>
      <w:r w:rsidRPr="00D54699">
        <w:rPr>
          <w:lang w:val="sl-SI"/>
        </w:rPr>
        <w:t xml:space="preserve">#2 </w:t>
      </w:r>
      <w:r w:rsidR="009938AE" w:rsidRPr="00D54699">
        <w:rPr>
          <w:lang w:val="sl-SI"/>
        </w:rPr>
        <w:t xml:space="preserve">Visitor management - </w:t>
      </w:r>
      <w:r w:rsidR="00B46B5C" w:rsidRPr="00D54699">
        <w:rPr>
          <w:lang w:val="sl-SI"/>
        </w:rPr>
        <w:t xml:space="preserve">Recommendations for decisionmakers // </w:t>
      </w:r>
      <w:r w:rsidR="00187CFE" w:rsidRPr="00D54699">
        <w:rPr>
          <w:lang w:val="sl-SI"/>
        </w:rPr>
        <w:t>izide konec nov</w:t>
      </w:r>
      <w:r w:rsidR="00416FCC">
        <w:rPr>
          <w:lang w:val="sl-SI"/>
        </w:rPr>
        <w:t>e</w:t>
      </w:r>
      <w:r w:rsidR="00187CFE" w:rsidRPr="00D54699">
        <w:rPr>
          <w:lang w:val="sl-SI"/>
        </w:rPr>
        <w:t>mbra</w:t>
      </w:r>
      <w:r w:rsidR="00B46B5C" w:rsidRPr="00D54699">
        <w:rPr>
          <w:lang w:val="sl-SI"/>
        </w:rPr>
        <w:t xml:space="preserve"> 2022.</w:t>
      </w:r>
    </w:p>
    <w:p w14:paraId="1FDB07B4" w14:textId="77777777" w:rsidR="008D5418" w:rsidRPr="00D54699" w:rsidRDefault="008D5418" w:rsidP="0093026A">
      <w:pPr>
        <w:pStyle w:val="MMText"/>
        <w:rPr>
          <w:lang w:val="sl-SI"/>
        </w:rPr>
      </w:pPr>
    </w:p>
    <w:p w14:paraId="30C34E45" w14:textId="77777777" w:rsidR="008D5418" w:rsidRPr="00D54699" w:rsidRDefault="00042B58" w:rsidP="0093026A">
      <w:pPr>
        <w:pStyle w:val="MMText"/>
        <w:rPr>
          <w:lang w:val="sl-SI"/>
        </w:rPr>
      </w:pPr>
      <w:r w:rsidRPr="00D54699">
        <w:rPr>
          <w:lang w:val="sl-SI"/>
        </w:rPr>
        <w:t>Interaktivna karta primerov dobre prakse</w:t>
      </w:r>
      <w:r w:rsidR="008D5418" w:rsidRPr="00D54699">
        <w:rPr>
          <w:lang w:val="sl-SI"/>
        </w:rPr>
        <w:t>:</w:t>
      </w:r>
    </w:p>
    <w:p w14:paraId="4F9E8AA7" w14:textId="77777777" w:rsidR="008D5418" w:rsidRPr="00D54699" w:rsidRDefault="00105F1A" w:rsidP="0093026A">
      <w:pPr>
        <w:pStyle w:val="MMText"/>
        <w:rPr>
          <w:lang w:val="sl-SI"/>
        </w:rPr>
      </w:pPr>
      <w:hyperlink r:id="rId7" w:history="1">
        <w:r w:rsidR="008D5418" w:rsidRPr="00D54699">
          <w:rPr>
            <w:rStyle w:val="Hyperlink"/>
            <w:lang w:val="sl-SI"/>
          </w:rPr>
          <w:t>https://map.cipra.org</w:t>
        </w:r>
      </w:hyperlink>
      <w:r w:rsidR="008D5418" w:rsidRPr="00D54699">
        <w:rPr>
          <w:lang w:val="sl-SI"/>
        </w:rPr>
        <w:t xml:space="preserve"> (de, fr, it, sl)</w:t>
      </w:r>
      <w:r w:rsidR="008D5418" w:rsidRPr="00D54699">
        <w:rPr>
          <w:lang w:val="sl-SI"/>
        </w:rPr>
        <w:br/>
        <w:t xml:space="preserve"> </w:t>
      </w:r>
    </w:p>
    <w:p w14:paraId="1039FD7D" w14:textId="20E1CE0C" w:rsidR="008D5418" w:rsidRPr="00D54699" w:rsidRDefault="00042B58" w:rsidP="0093026A">
      <w:pPr>
        <w:pStyle w:val="MMText"/>
        <w:rPr>
          <w:lang w:val="sl-SI"/>
        </w:rPr>
      </w:pPr>
      <w:r w:rsidRPr="00D54699">
        <w:rPr>
          <w:lang w:val="sl-SI"/>
        </w:rPr>
        <w:t>Več o projektu</w:t>
      </w:r>
      <w:r w:rsidR="008D5418" w:rsidRPr="00D54699">
        <w:rPr>
          <w:lang w:val="sl-SI"/>
        </w:rPr>
        <w:t>:</w:t>
      </w:r>
    </w:p>
    <w:p w14:paraId="1BBE6F91" w14:textId="2344B2C4" w:rsidR="008D5418" w:rsidRPr="00D54699" w:rsidRDefault="00105F1A" w:rsidP="0093026A">
      <w:pPr>
        <w:pStyle w:val="MMText"/>
        <w:rPr>
          <w:lang w:val="sl-SI"/>
        </w:rPr>
      </w:pPr>
      <w:hyperlink r:id="rId8" w:history="1">
        <w:r w:rsidR="005C4DDA">
          <w:rPr>
            <w:rStyle w:val="Hyperlink"/>
            <w:lang w:val="sl-SI"/>
          </w:rPr>
          <w:t>www.cipra.org/sl</w:t>
        </w:r>
        <w:r w:rsidR="008D5418" w:rsidRPr="00D54699">
          <w:rPr>
            <w:rStyle w:val="Hyperlink"/>
            <w:lang w:val="sl-SI"/>
          </w:rPr>
          <w:t>/specialps2</w:t>
        </w:r>
      </w:hyperlink>
      <w:r w:rsidR="008D5418" w:rsidRPr="00D54699">
        <w:rPr>
          <w:lang w:val="sl-SI"/>
        </w:rPr>
        <w:t xml:space="preserve"> (de, fr, it, sl, en)</w:t>
      </w:r>
    </w:p>
    <w:p w14:paraId="73CAC844" w14:textId="77777777" w:rsidR="004D635B" w:rsidRPr="00D54699" w:rsidRDefault="004D635B" w:rsidP="00416A96">
      <w:pPr>
        <w:pStyle w:val="StandardWeb"/>
        <w:spacing w:before="0" w:beforeAutospacing="0" w:after="0" w:afterAutospacing="0"/>
        <w:rPr>
          <w:rFonts w:ascii="Calibri" w:hAnsi="Calibri" w:cs="Calibri"/>
          <w:sz w:val="22"/>
          <w:szCs w:val="22"/>
          <w:lang w:val="sl-SI"/>
        </w:rPr>
      </w:pPr>
      <w:r w:rsidRPr="00D54699">
        <w:rPr>
          <w:rFonts w:ascii="Calibri" w:hAnsi="Calibri" w:cs="Calibri"/>
          <w:sz w:val="22"/>
          <w:szCs w:val="22"/>
          <w:lang w:val="sl-SI"/>
        </w:rPr>
        <w:t> </w:t>
      </w:r>
    </w:p>
    <w:p w14:paraId="4571DA8E" w14:textId="77777777" w:rsidR="00E75EB2" w:rsidRPr="00D54699" w:rsidRDefault="00416A96" w:rsidP="0093026A">
      <w:pPr>
        <w:pStyle w:val="MMFusszeile"/>
        <w:rPr>
          <w:color w:val="6E6B60"/>
          <w:lang w:val="sl-SI"/>
        </w:rPr>
      </w:pPr>
      <w:r w:rsidRPr="00D54699">
        <w:rPr>
          <w:lang w:val="sl-SI"/>
        </w:rPr>
        <w:t>To sporočilo in fotografije v kakovosti, primerni za tisk, si lahko presnamete z naslednjega naslova</w:t>
      </w:r>
      <w:r w:rsidR="001D621E" w:rsidRPr="00D54699">
        <w:rPr>
          <w:color w:val="6E6B60"/>
          <w:lang w:val="sl-SI"/>
        </w:rPr>
        <w:t xml:space="preserve">: </w:t>
      </w:r>
      <w:hyperlink r:id="rId9" w:history="1">
        <w:r w:rsidR="00C8273D" w:rsidRPr="00D54699">
          <w:rPr>
            <w:color w:val="6E6B60"/>
            <w:u w:val="single"/>
            <w:lang w:val="sl-SI"/>
          </w:rPr>
          <w:t>www.cipra.org/de/medienmitteilungen</w:t>
        </w:r>
      </w:hyperlink>
      <w:r w:rsidR="001D621E" w:rsidRPr="00D54699">
        <w:rPr>
          <w:color w:val="6E6B60"/>
          <w:lang w:val="sl-SI"/>
        </w:rPr>
        <w:t xml:space="preserve">  </w:t>
      </w:r>
    </w:p>
    <w:p w14:paraId="3BDA4B2F" w14:textId="77777777" w:rsidR="00E75EB2" w:rsidRPr="00D54699" w:rsidRDefault="00416A96" w:rsidP="0093026A">
      <w:pPr>
        <w:pStyle w:val="MMFusszeile"/>
        <w:rPr>
          <w:color w:val="6E6B60"/>
          <w:lang w:val="sl-SI"/>
        </w:rPr>
      </w:pPr>
      <w:r w:rsidRPr="00D54699">
        <w:rPr>
          <w:lang w:val="sl-SI"/>
        </w:rPr>
        <w:t>Za vprašanja sta vam na voljo</w:t>
      </w:r>
      <w:r w:rsidR="00E75EB2" w:rsidRPr="00D54699">
        <w:rPr>
          <w:color w:val="6E6B60"/>
          <w:lang w:val="sl-SI"/>
        </w:rPr>
        <w:t>:</w:t>
      </w:r>
    </w:p>
    <w:p w14:paraId="40831C7F" w14:textId="77777777" w:rsidR="00E75EB2" w:rsidRPr="00D54699" w:rsidRDefault="00F92855" w:rsidP="0093026A">
      <w:pPr>
        <w:pStyle w:val="MMFusszeile"/>
        <w:rPr>
          <w:color w:val="6E6B60"/>
          <w:u w:val="single"/>
          <w:lang w:val="sl-SI"/>
        </w:rPr>
      </w:pPr>
      <w:r w:rsidRPr="00D54699">
        <w:rPr>
          <w:color w:val="6E6B60"/>
          <w:lang w:val="sl-SI"/>
        </w:rPr>
        <w:t xml:space="preserve">Magdalena Holzer, CIPRA International: </w:t>
      </w:r>
      <w:hyperlink r:id="rId10" w:history="1">
        <w:r w:rsidRPr="00D54699">
          <w:rPr>
            <w:rStyle w:val="Hyperlink"/>
            <w:lang w:val="sl-SI"/>
          </w:rPr>
          <w:t>magdalena.holzer@cipra.org</w:t>
        </w:r>
      </w:hyperlink>
      <w:r w:rsidRPr="00D54699">
        <w:rPr>
          <w:color w:val="6E6B60"/>
          <w:lang w:val="sl-SI"/>
        </w:rPr>
        <w:t xml:space="preserve"> </w:t>
      </w:r>
    </w:p>
    <w:p w14:paraId="00E9067D" w14:textId="77777777" w:rsidR="00F92855" w:rsidRPr="00D54699" w:rsidRDefault="00F92855" w:rsidP="0093026A">
      <w:pPr>
        <w:pStyle w:val="MMFusszeile"/>
        <w:rPr>
          <w:lang w:val="sl-SI"/>
        </w:rPr>
      </w:pPr>
      <w:r w:rsidRPr="00D54699">
        <w:rPr>
          <w:color w:val="6E6B60"/>
          <w:lang w:val="sl-SI"/>
        </w:rPr>
        <w:t xml:space="preserve">Kathrin Holstein, </w:t>
      </w:r>
      <w:r w:rsidR="00416A96" w:rsidRPr="00D54699">
        <w:rPr>
          <w:color w:val="6E6B60"/>
          <w:lang w:val="sl-SI"/>
        </w:rPr>
        <w:t>Omrežje občin Povezanost v Alpah</w:t>
      </w:r>
      <w:r w:rsidRPr="00D54699">
        <w:rPr>
          <w:color w:val="6E6B60"/>
          <w:lang w:val="sl-SI"/>
        </w:rPr>
        <w:t xml:space="preserve">: </w:t>
      </w:r>
      <w:hyperlink r:id="rId11" w:history="1">
        <w:r w:rsidR="00036A1A" w:rsidRPr="00D54699">
          <w:rPr>
            <w:rStyle w:val="Hyperlink"/>
            <w:lang w:val="sl-SI"/>
          </w:rPr>
          <w:t>kathrin.holstein@alpenallianz.org</w:t>
        </w:r>
      </w:hyperlink>
    </w:p>
    <w:p w14:paraId="06AA8E6E" w14:textId="77777777" w:rsidR="00036A1A" w:rsidRPr="00D54699" w:rsidRDefault="00036A1A" w:rsidP="0093026A">
      <w:pPr>
        <w:pStyle w:val="MMFusszeile"/>
        <w:rPr>
          <w:lang w:val="sl-SI"/>
        </w:rPr>
      </w:pPr>
    </w:p>
    <w:p w14:paraId="5826BB19" w14:textId="77777777" w:rsidR="00036A1A" w:rsidRPr="00D54699" w:rsidRDefault="00036A1A" w:rsidP="0093026A">
      <w:pPr>
        <w:pStyle w:val="MMFusszeile"/>
        <w:rPr>
          <w:lang w:val="sl-SI"/>
        </w:rPr>
      </w:pPr>
    </w:p>
    <w:p w14:paraId="402F7F2F" w14:textId="77777777" w:rsidR="0093026A" w:rsidRPr="00D54699" w:rsidRDefault="0093026A" w:rsidP="00416A96">
      <w:pPr>
        <w:shd w:val="clear" w:color="auto" w:fill="C0BDB4"/>
        <w:rPr>
          <w:b/>
          <w:sz w:val="20"/>
          <w:szCs w:val="20"/>
        </w:rPr>
      </w:pPr>
      <w:r w:rsidRPr="00D54699">
        <w:rPr>
          <w:b/>
          <w:sz w:val="20"/>
          <w:szCs w:val="20"/>
        </w:rPr>
        <w:t xml:space="preserve">CIPRA – raznolika in pestra organizacija </w:t>
      </w:r>
    </w:p>
    <w:p w14:paraId="3A5D3B15" w14:textId="6AB51690" w:rsidR="00416A96" w:rsidRPr="00D54699" w:rsidRDefault="00416A96" w:rsidP="00416A96">
      <w:pPr>
        <w:shd w:val="clear" w:color="auto" w:fill="C0BDB4"/>
        <w:rPr>
          <w:sz w:val="20"/>
          <w:szCs w:val="20"/>
        </w:rPr>
      </w:pPr>
      <w:r w:rsidRPr="00D54699">
        <w:rPr>
          <w:sz w:val="20"/>
          <w:szCs w:val="20"/>
        </w:rPr>
        <w:t xml:space="preserve">Mednarodna komisija za varstvo Alp (CIPRA) je nevladna krovna organizacija z nacionalnimi odbori in regionalnim odborom v sedmih alpskih državah. Zastopa več kot sto društev in organizacij. CIPRA se zavzema za trajnostni razvoj na območju Alp, ohranjanje naravne in kulturne dediščine ter za regionalno raznovrstnost in reševanje skupnih problemov v alpskem prostoru. </w:t>
      </w:r>
    </w:p>
    <w:p w14:paraId="25B0585E" w14:textId="6853A943" w:rsidR="00036A1A" w:rsidRPr="00D54699" w:rsidRDefault="00105F1A" w:rsidP="00416A96">
      <w:pPr>
        <w:shd w:val="clear" w:color="auto" w:fill="C0BDB4"/>
        <w:rPr>
          <w:rStyle w:val="Hyperlink"/>
          <w:color w:val="auto"/>
          <w:sz w:val="20"/>
          <w:szCs w:val="20"/>
        </w:rPr>
      </w:pPr>
      <w:hyperlink r:id="rId12" w:history="1">
        <w:r w:rsidR="006518D3" w:rsidRPr="00D54699">
          <w:rPr>
            <w:rStyle w:val="Hyperlink"/>
            <w:sz w:val="20"/>
            <w:szCs w:val="20"/>
          </w:rPr>
          <w:t>www.cipra.org</w:t>
        </w:r>
      </w:hyperlink>
      <w:r w:rsidR="006518D3" w:rsidRPr="00D54699">
        <w:rPr>
          <w:sz w:val="20"/>
          <w:szCs w:val="20"/>
        </w:rPr>
        <w:t xml:space="preserve"> </w:t>
      </w:r>
    </w:p>
    <w:p w14:paraId="793AC96A" w14:textId="77777777" w:rsidR="00CD1039" w:rsidRPr="00D54699" w:rsidRDefault="00CD1039" w:rsidP="0093026A">
      <w:pPr>
        <w:pStyle w:val="MMFusszeile"/>
        <w:rPr>
          <w:lang w:val="sl-SI"/>
        </w:rPr>
      </w:pPr>
    </w:p>
    <w:p w14:paraId="5F4DDB58" w14:textId="1A530CDA" w:rsidR="00CD1039" w:rsidRPr="00D54699" w:rsidRDefault="00105F1A" w:rsidP="00416A96">
      <w:pPr>
        <w:shd w:val="clear" w:color="auto" w:fill="C0BDB4"/>
        <w:rPr>
          <w:b/>
          <w:sz w:val="20"/>
          <w:szCs w:val="20"/>
        </w:rPr>
      </w:pPr>
      <w:hyperlink r:id="rId13" w:history="1">
        <w:r w:rsidR="0093026A" w:rsidRPr="00D54699">
          <w:rPr>
            <w:b/>
            <w:sz w:val="20"/>
            <w:szCs w:val="20"/>
          </w:rPr>
          <w:t>Povezanost v Alpah</w:t>
        </w:r>
        <w:r w:rsidR="00CD1039" w:rsidRPr="00D54699">
          <w:rPr>
            <w:b/>
            <w:sz w:val="20"/>
            <w:szCs w:val="20"/>
          </w:rPr>
          <w:t xml:space="preserve"> – </w:t>
        </w:r>
        <w:r w:rsidR="0093026A" w:rsidRPr="00D54699">
          <w:rPr>
            <w:b/>
            <w:sz w:val="20"/>
            <w:szCs w:val="20"/>
          </w:rPr>
          <w:t>omrežje alpskih občin</w:t>
        </w:r>
      </w:hyperlink>
    </w:p>
    <w:p w14:paraId="48E4B847" w14:textId="37056F54" w:rsidR="00042B58" w:rsidRPr="00D54699" w:rsidRDefault="00416A96" w:rsidP="00416A96">
      <w:pPr>
        <w:shd w:val="clear" w:color="auto" w:fill="C0BDB4"/>
        <w:rPr>
          <w:sz w:val="20"/>
          <w:szCs w:val="20"/>
        </w:rPr>
      </w:pPr>
      <w:r w:rsidRPr="00D54699">
        <w:rPr>
          <w:sz w:val="20"/>
          <w:szCs w:val="20"/>
        </w:rPr>
        <w:t>Omrežje občin Povezanost v Alpah (</w:t>
      </w:r>
      <w:r w:rsidR="00CD1039" w:rsidRPr="00D54699">
        <w:rPr>
          <w:sz w:val="20"/>
          <w:szCs w:val="20"/>
        </w:rPr>
        <w:t>AidA</w:t>
      </w:r>
      <w:r w:rsidRPr="00D54699">
        <w:rPr>
          <w:sz w:val="20"/>
          <w:szCs w:val="20"/>
        </w:rPr>
        <w:t xml:space="preserve">) </w:t>
      </w:r>
      <w:r w:rsidR="00042B58" w:rsidRPr="00D54699">
        <w:rPr>
          <w:sz w:val="20"/>
          <w:szCs w:val="20"/>
        </w:rPr>
        <w:t>združ</w:t>
      </w:r>
      <w:r w:rsidR="0093026A" w:rsidRPr="00D54699">
        <w:rPr>
          <w:sz w:val="20"/>
          <w:szCs w:val="20"/>
        </w:rPr>
        <w:t>uje</w:t>
      </w:r>
      <w:r w:rsidR="00042B58" w:rsidRPr="00D54699">
        <w:rPr>
          <w:sz w:val="20"/>
          <w:szCs w:val="20"/>
        </w:rPr>
        <w:t xml:space="preserve"> več</w:t>
      </w:r>
      <w:r w:rsidRPr="00D54699">
        <w:rPr>
          <w:sz w:val="20"/>
          <w:szCs w:val="20"/>
        </w:rPr>
        <w:t xml:space="preserve"> kot </w:t>
      </w:r>
      <w:r w:rsidR="00CD1039" w:rsidRPr="00D54699">
        <w:rPr>
          <w:sz w:val="20"/>
          <w:szCs w:val="20"/>
        </w:rPr>
        <w:t xml:space="preserve">300 </w:t>
      </w:r>
      <w:r w:rsidRPr="00D54699">
        <w:rPr>
          <w:sz w:val="20"/>
          <w:szCs w:val="20"/>
        </w:rPr>
        <w:t>občin in regij iz sedmih alpskih držav</w:t>
      </w:r>
      <w:r w:rsidR="00CD1039" w:rsidRPr="00D54699">
        <w:rPr>
          <w:sz w:val="20"/>
          <w:szCs w:val="20"/>
        </w:rPr>
        <w:t xml:space="preserve">, </w:t>
      </w:r>
      <w:r w:rsidRPr="00D54699">
        <w:rPr>
          <w:sz w:val="20"/>
          <w:szCs w:val="20"/>
        </w:rPr>
        <w:t xml:space="preserve">ki </w:t>
      </w:r>
      <w:r w:rsidR="00042B58" w:rsidRPr="00D54699">
        <w:rPr>
          <w:sz w:val="20"/>
          <w:szCs w:val="20"/>
        </w:rPr>
        <w:t>si prizadevajo za trajnostni in podnebju prijazen razvoj</w:t>
      </w:r>
      <w:r w:rsidR="00CD1039" w:rsidRPr="00D54699">
        <w:rPr>
          <w:sz w:val="20"/>
          <w:szCs w:val="20"/>
        </w:rPr>
        <w:t xml:space="preserve">. </w:t>
      </w:r>
      <w:r w:rsidR="00042B58" w:rsidRPr="00D54699">
        <w:rPr>
          <w:sz w:val="20"/>
          <w:szCs w:val="20"/>
        </w:rPr>
        <w:t xml:space="preserve">Omrežje </w:t>
      </w:r>
      <w:r w:rsidR="0093026A" w:rsidRPr="00D54699">
        <w:rPr>
          <w:sz w:val="20"/>
          <w:szCs w:val="20"/>
        </w:rPr>
        <w:t xml:space="preserve">se </w:t>
      </w:r>
      <w:r w:rsidR="00042B58" w:rsidRPr="00D54699">
        <w:rPr>
          <w:sz w:val="20"/>
          <w:szCs w:val="20"/>
        </w:rPr>
        <w:t>posveča različnim temam, ki segajo od turizma in biotske raznovrstnosti do socialno-ekonomskih izzivov</w:t>
      </w:r>
      <w:r w:rsidR="00CD1039" w:rsidRPr="00D54699">
        <w:rPr>
          <w:sz w:val="20"/>
          <w:szCs w:val="20"/>
        </w:rPr>
        <w:t xml:space="preserve"> </w:t>
      </w:r>
      <w:r w:rsidR="00042B58" w:rsidRPr="00D54699">
        <w:rPr>
          <w:sz w:val="20"/>
          <w:szCs w:val="20"/>
        </w:rPr>
        <w:t>v majhnih in srednje velikih občinah</w:t>
      </w:r>
      <w:r w:rsidR="0093026A" w:rsidRPr="00D54699">
        <w:rPr>
          <w:sz w:val="20"/>
          <w:szCs w:val="20"/>
        </w:rPr>
        <w:t xml:space="preserve">, pri tem pa </w:t>
      </w:r>
      <w:r w:rsidR="006518D3" w:rsidRPr="00D54699">
        <w:rPr>
          <w:sz w:val="20"/>
          <w:szCs w:val="20"/>
        </w:rPr>
        <w:t xml:space="preserve">poudarja pomen </w:t>
      </w:r>
      <w:r w:rsidR="00042B58" w:rsidRPr="00D54699">
        <w:rPr>
          <w:sz w:val="20"/>
          <w:szCs w:val="20"/>
        </w:rPr>
        <w:t>razvo</w:t>
      </w:r>
      <w:r w:rsidR="006518D3" w:rsidRPr="00D54699">
        <w:rPr>
          <w:sz w:val="20"/>
          <w:szCs w:val="20"/>
        </w:rPr>
        <w:t>ja</w:t>
      </w:r>
      <w:r w:rsidR="00042B58" w:rsidRPr="00D54699">
        <w:rPr>
          <w:sz w:val="20"/>
          <w:szCs w:val="20"/>
        </w:rPr>
        <w:t xml:space="preserve"> in izmenjav</w:t>
      </w:r>
      <w:r w:rsidR="006518D3" w:rsidRPr="00D54699">
        <w:rPr>
          <w:sz w:val="20"/>
          <w:szCs w:val="20"/>
        </w:rPr>
        <w:t>e</w:t>
      </w:r>
      <w:r w:rsidR="00042B58" w:rsidRPr="00D54699">
        <w:rPr>
          <w:sz w:val="20"/>
          <w:szCs w:val="20"/>
        </w:rPr>
        <w:t xml:space="preserve"> praktičnih rešitev</w:t>
      </w:r>
      <w:r w:rsidR="00CD1039" w:rsidRPr="00D54699">
        <w:rPr>
          <w:sz w:val="20"/>
          <w:szCs w:val="20"/>
        </w:rPr>
        <w:t>.</w:t>
      </w:r>
    </w:p>
    <w:p w14:paraId="097E588F" w14:textId="6C916BF1" w:rsidR="00CD1039" w:rsidRPr="00D54699" w:rsidRDefault="00105F1A" w:rsidP="00416A96">
      <w:pPr>
        <w:shd w:val="clear" w:color="auto" w:fill="C0BDB4"/>
        <w:rPr>
          <w:sz w:val="20"/>
          <w:szCs w:val="20"/>
        </w:rPr>
      </w:pPr>
      <w:hyperlink r:id="rId14" w:history="1">
        <w:r w:rsidR="00E56443" w:rsidRPr="00D54699">
          <w:rPr>
            <w:rStyle w:val="Hyperlink"/>
            <w:color w:val="auto"/>
            <w:sz w:val="20"/>
            <w:szCs w:val="20"/>
          </w:rPr>
          <w:t>https://alpenallianz.org</w:t>
        </w:r>
      </w:hyperlink>
      <w:r w:rsidR="006518D3" w:rsidRPr="00D54699">
        <w:rPr>
          <w:rStyle w:val="Hyperlink"/>
          <w:color w:val="auto"/>
          <w:sz w:val="20"/>
          <w:szCs w:val="20"/>
        </w:rPr>
        <w:t xml:space="preserve"> </w:t>
      </w:r>
      <w:r w:rsidR="00E56443" w:rsidRPr="00D54699">
        <w:rPr>
          <w:sz w:val="20"/>
          <w:szCs w:val="20"/>
        </w:rPr>
        <w:t xml:space="preserve"> </w:t>
      </w:r>
    </w:p>
    <w:p w14:paraId="4F18147B" w14:textId="77777777" w:rsidR="00CD1039" w:rsidRPr="00D54699" w:rsidRDefault="00CD1039" w:rsidP="00416A96">
      <w:pPr>
        <w:tabs>
          <w:tab w:val="left" w:pos="5073"/>
        </w:tabs>
        <w:rPr>
          <w:sz w:val="20"/>
          <w:szCs w:val="20"/>
        </w:rPr>
      </w:pPr>
    </w:p>
    <w:sectPr w:rsidR="00CD1039" w:rsidRPr="00D54699" w:rsidSect="000E3C6B">
      <w:headerReference w:type="default" r:id="rId15"/>
      <w:footerReference w:type="even" r:id="rId16"/>
      <w:footerReference w:type="default" r:id="rId17"/>
      <w:headerReference w:type="first" r:id="rId18"/>
      <w:footerReference w:type="first" r:id="rId19"/>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1DD7" w14:textId="77777777" w:rsidR="00A015B0" w:rsidRDefault="00A015B0">
      <w:r>
        <w:separator/>
      </w:r>
    </w:p>
  </w:endnote>
  <w:endnote w:type="continuationSeparator" w:id="0">
    <w:p w14:paraId="06C67084" w14:textId="77777777" w:rsidR="00A015B0" w:rsidRDefault="00A0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B7E9" w14:textId="77777777" w:rsidR="00E40386" w:rsidRDefault="00E40386" w:rsidP="00D56B60">
    <w:pPr>
      <w:framePr w:wrap="around" w:vAnchor="text" w:hAnchor="margin" w:y="1"/>
    </w:pPr>
    <w:r>
      <w:fldChar w:fldCharType="begin"/>
    </w:r>
    <w:r>
      <w:instrText xml:space="preserve">PAGE  </w:instrText>
    </w:r>
    <w:r>
      <w:fldChar w:fldCharType="end"/>
    </w:r>
  </w:p>
  <w:p w14:paraId="3023567D"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EDA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4075" w14:textId="77777777" w:rsidR="005C4DDA" w:rsidRPr="009F28F7" w:rsidRDefault="005C4DDA" w:rsidP="005C4DDA">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14:paraId="4B3805F8" w14:textId="4407ABA2" w:rsidR="00E40386" w:rsidRPr="0094034C" w:rsidRDefault="005C4DDA" w:rsidP="005C4DDA">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Pr="00B940DE">
      <w:rPr>
        <w:rFonts w:ascii="HelveticaNeueLTStd-Lt" w:hAnsi="HelveticaNeueLTStd-Lt" w:cs="HelveticaNeueLTStd-Lt"/>
        <w:color w:val="65653F"/>
        <w:spacing w:val="6"/>
        <w:sz w:val="16"/>
        <w:szCs w:val="16"/>
      </w:rPr>
      <w:t xml:space="preserve">  ·</w:t>
    </w:r>
    <w:proofErr w:type="gramEnd"/>
    <w:r w:rsidRPr="00B940DE">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00F1" w14:textId="77777777" w:rsidR="00A015B0" w:rsidRDefault="00A015B0">
      <w:r>
        <w:separator/>
      </w:r>
    </w:p>
  </w:footnote>
  <w:footnote w:type="continuationSeparator" w:id="0">
    <w:p w14:paraId="0AF9D38D" w14:textId="77777777" w:rsidR="00A015B0" w:rsidRDefault="00A0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0CC3" w14:textId="77777777" w:rsidR="00E40386" w:rsidRDefault="00E40386">
    <w:r>
      <w:rPr>
        <w:noProof/>
        <w:lang w:val="de-CH" w:eastAsia="de-CH"/>
      </w:rPr>
      <w:drawing>
        <wp:anchor distT="0" distB="0" distL="114300" distR="114300" simplePos="0" relativeHeight="251664384" behindDoc="1" locked="0" layoutInCell="1" allowOverlap="1" wp14:anchorId="688EC594" wp14:editId="483EB8AC">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4D36" w14:textId="111E1BF6" w:rsidR="00E40386" w:rsidRDefault="005C4DDA">
    <w:r>
      <w:rPr>
        <w:noProof/>
        <w:lang w:val="de-CH" w:eastAsia="de-CH"/>
      </w:rPr>
      <w:drawing>
        <wp:anchor distT="0" distB="0" distL="114300" distR="114300" simplePos="0" relativeHeight="251666432" behindDoc="1" locked="0" layoutInCell="1" allowOverlap="1" wp14:anchorId="181F74C0" wp14:editId="44B78FD4">
          <wp:simplePos x="0" y="0"/>
          <wp:positionH relativeFrom="page">
            <wp:posOffset>-1219</wp:posOffset>
          </wp:positionH>
          <wp:positionV relativeFrom="page">
            <wp:posOffset>-965</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5B"/>
    <w:rsid w:val="0001713A"/>
    <w:rsid w:val="0002255B"/>
    <w:rsid w:val="00027887"/>
    <w:rsid w:val="00036A1A"/>
    <w:rsid w:val="00042B58"/>
    <w:rsid w:val="00045798"/>
    <w:rsid w:val="00050F9F"/>
    <w:rsid w:val="00065831"/>
    <w:rsid w:val="00080601"/>
    <w:rsid w:val="00084E8C"/>
    <w:rsid w:val="000B0670"/>
    <w:rsid w:val="000B42B4"/>
    <w:rsid w:val="000B736F"/>
    <w:rsid w:val="000D09C7"/>
    <w:rsid w:val="000E3C6B"/>
    <w:rsid w:val="001041DB"/>
    <w:rsid w:val="00105F1A"/>
    <w:rsid w:val="00140A4E"/>
    <w:rsid w:val="00166BAB"/>
    <w:rsid w:val="00172122"/>
    <w:rsid w:val="00176174"/>
    <w:rsid w:val="00187CFE"/>
    <w:rsid w:val="001A36C0"/>
    <w:rsid w:val="001D3169"/>
    <w:rsid w:val="001D621E"/>
    <w:rsid w:val="001F326A"/>
    <w:rsid w:val="002207AB"/>
    <w:rsid w:val="00233E32"/>
    <w:rsid w:val="00257403"/>
    <w:rsid w:val="0028641B"/>
    <w:rsid w:val="002972B2"/>
    <w:rsid w:val="002A4BD8"/>
    <w:rsid w:val="002D5D20"/>
    <w:rsid w:val="002D6541"/>
    <w:rsid w:val="00334621"/>
    <w:rsid w:val="00344C5B"/>
    <w:rsid w:val="003515FF"/>
    <w:rsid w:val="00352527"/>
    <w:rsid w:val="00353D4C"/>
    <w:rsid w:val="00360AAB"/>
    <w:rsid w:val="003639CB"/>
    <w:rsid w:val="0036457A"/>
    <w:rsid w:val="003761FC"/>
    <w:rsid w:val="00385F13"/>
    <w:rsid w:val="003A3F26"/>
    <w:rsid w:val="003C7913"/>
    <w:rsid w:val="0040247E"/>
    <w:rsid w:val="00416A96"/>
    <w:rsid w:val="00416FCC"/>
    <w:rsid w:val="00462118"/>
    <w:rsid w:val="00473EB7"/>
    <w:rsid w:val="00475826"/>
    <w:rsid w:val="00476BBF"/>
    <w:rsid w:val="00495279"/>
    <w:rsid w:val="004A58A3"/>
    <w:rsid w:val="004C561E"/>
    <w:rsid w:val="004D0FB4"/>
    <w:rsid w:val="004D635B"/>
    <w:rsid w:val="00502650"/>
    <w:rsid w:val="0050313E"/>
    <w:rsid w:val="00507ED5"/>
    <w:rsid w:val="00512335"/>
    <w:rsid w:val="00520E6D"/>
    <w:rsid w:val="00533351"/>
    <w:rsid w:val="0055061F"/>
    <w:rsid w:val="0055270B"/>
    <w:rsid w:val="00555B45"/>
    <w:rsid w:val="005853A7"/>
    <w:rsid w:val="005C4615"/>
    <w:rsid w:val="005C4DDA"/>
    <w:rsid w:val="005D08C2"/>
    <w:rsid w:val="005F0F9B"/>
    <w:rsid w:val="005F1F07"/>
    <w:rsid w:val="006079CA"/>
    <w:rsid w:val="00636A0C"/>
    <w:rsid w:val="00650A26"/>
    <w:rsid w:val="006518D3"/>
    <w:rsid w:val="0066627A"/>
    <w:rsid w:val="006F5CF9"/>
    <w:rsid w:val="0070213C"/>
    <w:rsid w:val="007104A1"/>
    <w:rsid w:val="00721DB7"/>
    <w:rsid w:val="007564F3"/>
    <w:rsid w:val="00786F6C"/>
    <w:rsid w:val="00791014"/>
    <w:rsid w:val="00791B37"/>
    <w:rsid w:val="007A055F"/>
    <w:rsid w:val="007E03AF"/>
    <w:rsid w:val="00802A46"/>
    <w:rsid w:val="00812720"/>
    <w:rsid w:val="00813249"/>
    <w:rsid w:val="008139A1"/>
    <w:rsid w:val="00830206"/>
    <w:rsid w:val="00842548"/>
    <w:rsid w:val="008466F3"/>
    <w:rsid w:val="00850B1F"/>
    <w:rsid w:val="00853E52"/>
    <w:rsid w:val="00890BD2"/>
    <w:rsid w:val="008B5339"/>
    <w:rsid w:val="008D5418"/>
    <w:rsid w:val="008E5038"/>
    <w:rsid w:val="008F77F5"/>
    <w:rsid w:val="00912AB9"/>
    <w:rsid w:val="0093026A"/>
    <w:rsid w:val="00932D66"/>
    <w:rsid w:val="0094034C"/>
    <w:rsid w:val="00943260"/>
    <w:rsid w:val="00950F47"/>
    <w:rsid w:val="00973BA4"/>
    <w:rsid w:val="009938AE"/>
    <w:rsid w:val="009D6EA3"/>
    <w:rsid w:val="009F325B"/>
    <w:rsid w:val="00A015B0"/>
    <w:rsid w:val="00A0225D"/>
    <w:rsid w:val="00A46B46"/>
    <w:rsid w:val="00A81892"/>
    <w:rsid w:val="00A871EA"/>
    <w:rsid w:val="00A955D2"/>
    <w:rsid w:val="00AA3875"/>
    <w:rsid w:val="00B031C3"/>
    <w:rsid w:val="00B26D1D"/>
    <w:rsid w:val="00B351DE"/>
    <w:rsid w:val="00B42090"/>
    <w:rsid w:val="00B46B5C"/>
    <w:rsid w:val="00B53307"/>
    <w:rsid w:val="00B823F3"/>
    <w:rsid w:val="00B91D67"/>
    <w:rsid w:val="00BA5D18"/>
    <w:rsid w:val="00BD344F"/>
    <w:rsid w:val="00BE11F2"/>
    <w:rsid w:val="00BE6C4E"/>
    <w:rsid w:val="00BF365A"/>
    <w:rsid w:val="00BF7ACB"/>
    <w:rsid w:val="00C07C79"/>
    <w:rsid w:val="00C13854"/>
    <w:rsid w:val="00C16D1A"/>
    <w:rsid w:val="00C17D5E"/>
    <w:rsid w:val="00C32DC8"/>
    <w:rsid w:val="00C337CB"/>
    <w:rsid w:val="00C50290"/>
    <w:rsid w:val="00C8273D"/>
    <w:rsid w:val="00C9277E"/>
    <w:rsid w:val="00C94246"/>
    <w:rsid w:val="00CA1414"/>
    <w:rsid w:val="00CB632A"/>
    <w:rsid w:val="00CD1039"/>
    <w:rsid w:val="00D02AE3"/>
    <w:rsid w:val="00D277B4"/>
    <w:rsid w:val="00D54699"/>
    <w:rsid w:val="00D56B60"/>
    <w:rsid w:val="00D70D46"/>
    <w:rsid w:val="00D90470"/>
    <w:rsid w:val="00D92ED8"/>
    <w:rsid w:val="00DA462D"/>
    <w:rsid w:val="00DA72F7"/>
    <w:rsid w:val="00DD46B7"/>
    <w:rsid w:val="00DE44C8"/>
    <w:rsid w:val="00DF425B"/>
    <w:rsid w:val="00E07C0E"/>
    <w:rsid w:val="00E15A8F"/>
    <w:rsid w:val="00E2279A"/>
    <w:rsid w:val="00E26D2F"/>
    <w:rsid w:val="00E40386"/>
    <w:rsid w:val="00E56443"/>
    <w:rsid w:val="00E67ADA"/>
    <w:rsid w:val="00E75EB2"/>
    <w:rsid w:val="00E85532"/>
    <w:rsid w:val="00E85CD0"/>
    <w:rsid w:val="00EA425B"/>
    <w:rsid w:val="00EB6ECC"/>
    <w:rsid w:val="00EE1365"/>
    <w:rsid w:val="00EF650D"/>
    <w:rsid w:val="00F004A2"/>
    <w:rsid w:val="00F3706B"/>
    <w:rsid w:val="00F514FA"/>
    <w:rsid w:val="00F523C0"/>
    <w:rsid w:val="00F54F97"/>
    <w:rsid w:val="00F92855"/>
    <w:rsid w:val="00FB68A3"/>
    <w:rsid w:val="00FC4CD2"/>
    <w:rsid w:val="00FD7AB6"/>
    <w:rsid w:val="00FF0B96"/>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EB760"/>
  <w15:docId w15:val="{39251A24-CF12-42DB-A594-721C99F8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B26D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93026A"/>
    <w:pPr>
      <w:spacing w:before="60" w:after="60"/>
      <w:contextualSpacing/>
    </w:pPr>
    <w:rPr>
      <w:sz w:val="22"/>
      <w:szCs w:val="22"/>
      <w:lang w:val="de-AT"/>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036A1A"/>
    <w:pPr>
      <w:spacing w:before="120"/>
      <w:contextualSpacing w:val="0"/>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unhideWhenUsed/>
    <w:rsid w:val="004D635B"/>
    <w:pPr>
      <w:spacing w:before="100" w:beforeAutospacing="1" w:after="100" w:afterAutospacing="1"/>
    </w:pPr>
    <w:rPr>
      <w:rFonts w:ascii="Times New Roman" w:hAnsi="Times New Roman" w:cs="Times New Roman"/>
      <w:lang w:val="de-AT" w:eastAsia="de-AT"/>
    </w:rPr>
  </w:style>
  <w:style w:type="character" w:styleId="Kommentarzeichen">
    <w:name w:val="annotation reference"/>
    <w:basedOn w:val="Absatz-Standardschriftart"/>
    <w:semiHidden/>
    <w:unhideWhenUsed/>
    <w:rsid w:val="00555B45"/>
    <w:rPr>
      <w:sz w:val="16"/>
      <w:szCs w:val="16"/>
    </w:rPr>
  </w:style>
  <w:style w:type="paragraph" w:styleId="Kommentartext">
    <w:name w:val="annotation text"/>
    <w:basedOn w:val="Standard"/>
    <w:link w:val="KommentartextZchn"/>
    <w:semiHidden/>
    <w:unhideWhenUsed/>
    <w:rsid w:val="00555B45"/>
    <w:rPr>
      <w:sz w:val="20"/>
      <w:szCs w:val="20"/>
    </w:rPr>
  </w:style>
  <w:style w:type="character" w:customStyle="1" w:styleId="KommentartextZchn">
    <w:name w:val="Kommentartext Zchn"/>
    <w:basedOn w:val="Absatz-Standardschriftart"/>
    <w:link w:val="Kommentartext"/>
    <w:semiHidden/>
    <w:rsid w:val="00555B45"/>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555B45"/>
    <w:rPr>
      <w:b/>
      <w:bCs/>
    </w:rPr>
  </w:style>
  <w:style w:type="character" w:customStyle="1" w:styleId="KommentarthemaZchn">
    <w:name w:val="Kommentarthema Zchn"/>
    <w:basedOn w:val="KommentartextZchn"/>
    <w:link w:val="Kommentarthema"/>
    <w:semiHidden/>
    <w:rsid w:val="00555B45"/>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555B45"/>
    <w:rPr>
      <w:rFonts w:ascii="Segoe UI" w:hAnsi="Segoe UI" w:cs="Segoe UI"/>
      <w:sz w:val="18"/>
      <w:szCs w:val="18"/>
    </w:rPr>
  </w:style>
  <w:style w:type="character" w:customStyle="1" w:styleId="SprechblasentextZchn">
    <w:name w:val="Sprechblasentext Zchn"/>
    <w:basedOn w:val="Absatz-Standardschriftart"/>
    <w:link w:val="Sprechblasentext"/>
    <w:semiHidden/>
    <w:rsid w:val="00555B45"/>
    <w:rPr>
      <w:rFonts w:ascii="Segoe UI" w:eastAsia="Times New Roman" w:hAnsi="Segoe UI" w:cs="Segoe UI"/>
      <w:sz w:val="18"/>
      <w:szCs w:val="18"/>
      <w:lang w:val="de-CH"/>
    </w:rPr>
  </w:style>
  <w:style w:type="character" w:customStyle="1" w:styleId="berschrift2Zchn">
    <w:name w:val="Überschrift 2 Zchn"/>
    <w:basedOn w:val="Absatz-Standardschriftart"/>
    <w:link w:val="berschrift2"/>
    <w:rsid w:val="00B26D1D"/>
    <w:rPr>
      <w:rFonts w:asciiTheme="majorHAnsi" w:eastAsiaTheme="majorEastAsia" w:hAnsiTheme="majorHAnsi" w:cstheme="majorBidi"/>
      <w:color w:val="365F91" w:themeColor="accent1" w:themeShade="BF"/>
      <w:sz w:val="26"/>
      <w:szCs w:val="26"/>
      <w:lang w:val="de-CH"/>
    </w:rPr>
  </w:style>
  <w:style w:type="character" w:styleId="Fett">
    <w:name w:val="Strong"/>
    <w:basedOn w:val="Absatz-Standardschriftart"/>
    <w:uiPriority w:val="22"/>
    <w:qFormat/>
    <w:rsid w:val="007564F3"/>
    <w:rPr>
      <w:b/>
      <w:bCs/>
    </w:rPr>
  </w:style>
  <w:style w:type="character" w:customStyle="1" w:styleId="NichtaufgelsteErwhnung1">
    <w:name w:val="Nicht aufgelöste Erwähnung1"/>
    <w:basedOn w:val="Absatz-Standardschriftart"/>
    <w:uiPriority w:val="99"/>
    <w:semiHidden/>
    <w:unhideWhenUsed/>
    <w:rsid w:val="008D5418"/>
    <w:rPr>
      <w:color w:val="605E5C"/>
      <w:shd w:val="clear" w:color="auto" w:fill="E1DFDD"/>
    </w:rPr>
  </w:style>
  <w:style w:type="character" w:customStyle="1" w:styleId="Nerazreenaomemba1">
    <w:name w:val="Nerazrešena omemba1"/>
    <w:basedOn w:val="Absatz-Standardschriftart"/>
    <w:uiPriority w:val="99"/>
    <w:semiHidden/>
    <w:unhideWhenUsed/>
    <w:rsid w:val="00F92855"/>
    <w:rPr>
      <w:color w:val="605E5C"/>
      <w:shd w:val="clear" w:color="auto" w:fill="E1DFDD"/>
    </w:rPr>
  </w:style>
  <w:style w:type="paragraph" w:styleId="berarbeitung">
    <w:name w:val="Revision"/>
    <w:hidden/>
    <w:semiHidden/>
    <w:rsid w:val="00BF365A"/>
    <w:rPr>
      <w:rFonts w:ascii="Arial" w:eastAsia="Times New Roman" w:hAnsi="Arial" w:cs="Arial"/>
      <w:lang w:val="de-CH"/>
    </w:rPr>
  </w:style>
  <w:style w:type="character" w:styleId="BesuchterLink">
    <w:name w:val="FollowedHyperlink"/>
    <w:basedOn w:val="Absatz-Standardschriftart"/>
    <w:semiHidden/>
    <w:unhideWhenUsed/>
    <w:rsid w:val="00CD1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7139">
      <w:bodyDiv w:val="1"/>
      <w:marLeft w:val="0"/>
      <w:marRight w:val="0"/>
      <w:marTop w:val="0"/>
      <w:marBottom w:val="0"/>
      <w:divBdr>
        <w:top w:val="none" w:sz="0" w:space="0" w:color="auto"/>
        <w:left w:val="none" w:sz="0" w:space="0" w:color="auto"/>
        <w:bottom w:val="none" w:sz="0" w:space="0" w:color="auto"/>
        <w:right w:val="none" w:sz="0" w:space="0" w:color="auto"/>
      </w:divBdr>
    </w:div>
    <w:div w:id="778377481">
      <w:bodyDiv w:val="1"/>
      <w:marLeft w:val="0"/>
      <w:marRight w:val="0"/>
      <w:marTop w:val="0"/>
      <w:marBottom w:val="0"/>
      <w:divBdr>
        <w:top w:val="none" w:sz="0" w:space="0" w:color="auto"/>
        <w:left w:val="none" w:sz="0" w:space="0" w:color="auto"/>
        <w:bottom w:val="none" w:sz="0" w:space="0" w:color="auto"/>
        <w:right w:val="none" w:sz="0" w:space="0" w:color="auto"/>
      </w:divBdr>
      <w:divsChild>
        <w:div w:id="959653795">
          <w:marLeft w:val="0"/>
          <w:marRight w:val="0"/>
          <w:marTop w:val="0"/>
          <w:marBottom w:val="0"/>
          <w:divBdr>
            <w:top w:val="none" w:sz="0" w:space="0" w:color="auto"/>
            <w:left w:val="none" w:sz="0" w:space="0" w:color="auto"/>
            <w:bottom w:val="none" w:sz="0" w:space="0" w:color="auto"/>
            <w:right w:val="none" w:sz="0" w:space="0" w:color="auto"/>
          </w:divBdr>
          <w:divsChild>
            <w:div w:id="1806198773">
              <w:marLeft w:val="0"/>
              <w:marRight w:val="0"/>
              <w:marTop w:val="0"/>
              <w:marBottom w:val="0"/>
              <w:divBdr>
                <w:top w:val="none" w:sz="0" w:space="0" w:color="auto"/>
                <w:left w:val="none" w:sz="0" w:space="0" w:color="auto"/>
                <w:bottom w:val="none" w:sz="0" w:space="0" w:color="auto"/>
                <w:right w:val="none" w:sz="0" w:space="0" w:color="auto"/>
              </w:divBdr>
              <w:divsChild>
                <w:div w:id="3649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155">
      <w:bodyDiv w:val="1"/>
      <w:marLeft w:val="0"/>
      <w:marRight w:val="0"/>
      <w:marTop w:val="0"/>
      <w:marBottom w:val="0"/>
      <w:divBdr>
        <w:top w:val="none" w:sz="0" w:space="0" w:color="auto"/>
        <w:left w:val="none" w:sz="0" w:space="0" w:color="auto"/>
        <w:bottom w:val="none" w:sz="0" w:space="0" w:color="auto"/>
        <w:right w:val="none" w:sz="0" w:space="0" w:color="auto"/>
      </w:divBdr>
    </w:div>
    <w:div w:id="189615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specialps2" TargetMode="External"/><Relationship Id="rId13" Type="http://schemas.openxmlformats.org/officeDocument/2006/relationships/hyperlink" Target="https://alpenallianz.org/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p.cipra.org" TargetMode="External"/><Relationship Id="rId12" Type="http://schemas.openxmlformats.org/officeDocument/2006/relationships/hyperlink" Target="http://www.cipr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rin.holstein@alpenallianz.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gdalena.holzer@cipra.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yperlink" Target="https://alpenallian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6282</Characters>
  <Application>Microsoft Office Word</Application>
  <DocSecurity>0</DocSecurity>
  <Lines>52</Lines>
  <Paragraphs>14</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5</cp:revision>
  <cp:lastPrinted>2011-04-15T14:05:00Z</cp:lastPrinted>
  <dcterms:created xsi:type="dcterms:W3CDTF">2022-11-09T15:34:00Z</dcterms:created>
  <dcterms:modified xsi:type="dcterms:W3CDTF">2022-11-10T08:14:00Z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66a1c3aa7934e7ef49d3da8dd740f0699a975f7dfb1ae92b1aef9cb7010e1616</vt:lpwstr>
  </property>
</Properties>
</file>